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Администрации г. Перми от 18.10.2024 N 965</w:t>
              <w:br/>
              <w:t xml:space="preserve">(ред. от 26.09.2025)</w:t>
              <w:br/>
              <w:t xml:space="preserve">"Об утверждении муниципальной программы "Доступное и качественное образование"</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06.11.2025</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0"/>
        <w:jc w:val="both"/>
      </w:pPr>
      <w:r>
        <w:rPr>
          <w:sz w:val="24"/>
        </w:rPr>
      </w:r>
    </w:p>
    <w:p>
      <w:pPr>
        <w:pStyle w:val="2"/>
        <w:outlineLvl w:val="0"/>
        <w:jc w:val="center"/>
      </w:pPr>
      <w:r>
        <w:rPr>
          <w:sz w:val="24"/>
        </w:rPr>
        <w:t xml:space="preserve">АДМИНИСТРАЦИЯ ГОРОДА ПЕРМИ</w:t>
      </w:r>
    </w:p>
    <w:p>
      <w:pPr>
        <w:pStyle w:val="2"/>
        <w:jc w:val="both"/>
      </w:pPr>
      <w:r>
        <w:rPr>
          <w:sz w:val="24"/>
        </w:rPr>
      </w:r>
    </w:p>
    <w:p>
      <w:pPr>
        <w:pStyle w:val="2"/>
        <w:jc w:val="center"/>
      </w:pPr>
      <w:r>
        <w:rPr>
          <w:sz w:val="24"/>
        </w:rPr>
        <w:t xml:space="preserve">ПОСТАНОВЛЕНИЕ</w:t>
      </w:r>
    </w:p>
    <w:p>
      <w:pPr>
        <w:pStyle w:val="2"/>
        <w:jc w:val="center"/>
      </w:pPr>
      <w:r>
        <w:rPr>
          <w:sz w:val="24"/>
        </w:rPr>
        <w:t xml:space="preserve">от 18 октября 2024 г. N 965</w:t>
      </w:r>
    </w:p>
    <w:p>
      <w:pPr>
        <w:pStyle w:val="2"/>
        <w:jc w:val="both"/>
      </w:pPr>
      <w:r>
        <w:rPr>
          <w:sz w:val="24"/>
        </w:rPr>
      </w:r>
    </w:p>
    <w:p>
      <w:pPr>
        <w:pStyle w:val="2"/>
        <w:jc w:val="center"/>
      </w:pPr>
      <w:r>
        <w:rPr>
          <w:sz w:val="24"/>
        </w:rPr>
        <w:t xml:space="preserve">ОБ УТВЕРЖДЕНИИ МУНИЦИПАЛЬНОЙ ПРОГРАММЫ "ДОСТУПНОЕ</w:t>
      </w:r>
    </w:p>
    <w:p>
      <w:pPr>
        <w:pStyle w:val="2"/>
        <w:jc w:val="center"/>
      </w:pPr>
      <w:r>
        <w:rPr>
          <w:sz w:val="24"/>
        </w:rPr>
        <w:t xml:space="preserve">И КАЧЕСТВЕННОЕ ОБРАЗОВАНИЕ"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Администрации г. Перми от 06.03.2025 </w:t>
            </w:r>
            <w:hyperlink w:history="0" r:id="rId7"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136</w:t>
              </w:r>
            </w:hyperlink>
            <w:r>
              <w:rPr>
                <w:sz w:val="24"/>
                <w:color w:val="392c69"/>
              </w:rPr>
              <w:t xml:space="preserve">,</w:t>
            </w:r>
          </w:p>
          <w:p>
            <w:pPr>
              <w:pStyle w:val="0"/>
              <w:jc w:val="center"/>
            </w:pPr>
            <w:r>
              <w:rPr>
                <w:sz w:val="24"/>
                <w:color w:val="392c69"/>
              </w:rPr>
              <w:t xml:space="preserve">от 01.04.2025 </w:t>
            </w:r>
            <w:hyperlink w:history="0" r:id="rId8"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color w:val="392c69"/>
              </w:rPr>
              <w:t xml:space="preserve">, от 05.05.2025 </w:t>
            </w:r>
            <w:hyperlink w:history="0" r:id="rId9"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290</w:t>
              </w:r>
            </w:hyperlink>
            <w:r>
              <w:rPr>
                <w:sz w:val="24"/>
                <w:color w:val="392c69"/>
              </w:rPr>
              <w:t xml:space="preserve">, от 20.05.2025 </w:t>
            </w:r>
            <w:hyperlink w:history="0" r:id="rId10"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342</w:t>
              </w:r>
            </w:hyperlink>
            <w:r>
              <w:rPr>
                <w:sz w:val="24"/>
                <w:color w:val="392c69"/>
              </w:rPr>
              <w:t xml:space="preserve">,</w:t>
            </w:r>
          </w:p>
          <w:p>
            <w:pPr>
              <w:pStyle w:val="0"/>
              <w:jc w:val="center"/>
            </w:pPr>
            <w:r>
              <w:rPr>
                <w:sz w:val="24"/>
                <w:color w:val="392c69"/>
              </w:rPr>
              <w:t xml:space="preserve">от 14.07.2025 </w:t>
            </w:r>
            <w:hyperlink w:history="0" r:id="rId11"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457</w:t>
              </w:r>
            </w:hyperlink>
            <w:r>
              <w:rPr>
                <w:sz w:val="24"/>
                <w:color w:val="392c69"/>
              </w:rPr>
              <w:t xml:space="preserve">, от 26.08.2025 </w:t>
            </w:r>
            <w:hyperlink w:history="0" r:id="rId12"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576</w:t>
              </w:r>
            </w:hyperlink>
            <w:r>
              <w:rPr>
                <w:sz w:val="24"/>
                <w:color w:val="392c69"/>
              </w:rPr>
              <w:t xml:space="preserve">, от 23.09.2025 </w:t>
            </w:r>
            <w:hyperlink w:history="0" r:id="rId13"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666</w:t>
              </w:r>
            </w:hyperlink>
            <w:r>
              <w:rPr>
                <w:sz w:val="24"/>
                <w:color w:val="392c69"/>
              </w:rPr>
              <w:t xml:space="preserve">,</w:t>
            </w:r>
          </w:p>
          <w:p>
            <w:pPr>
              <w:pStyle w:val="0"/>
              <w:jc w:val="center"/>
            </w:pPr>
            <w:r>
              <w:rPr>
                <w:sz w:val="24"/>
                <w:color w:val="392c69"/>
              </w:rPr>
              <w:t xml:space="preserve">от 26.09.2025 </w:t>
            </w:r>
            <w:hyperlink w:history="0" r:id="rId14"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683</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В соответствии с Бюджетным </w:t>
      </w:r>
      <w:hyperlink w:history="0" r:id="rId15" w:tooltip="&quot;Бюджетный кодекс Российской Федерации&quot; от 31.07.1998 N 145-ФЗ (ред. от 31.07.2025) {КонсультантПлюс}">
        <w:r>
          <w:rPr>
            <w:sz w:val="24"/>
            <w:color w:val="0000ff"/>
          </w:rPr>
          <w:t xml:space="preserve">кодексом</w:t>
        </w:r>
      </w:hyperlink>
      <w:r>
        <w:rPr>
          <w:sz w:val="24"/>
        </w:rPr>
        <w:t xml:space="preserve"> Российской Федерации, Федеральным </w:t>
      </w:r>
      <w:hyperlink w:history="0" r:id="rId16" w:tooltip="Федеральный закон от 06.10.2003 N 131-ФЗ (ред. от 20.03.2025) &quot;Об общих принципах организации местного самоуправления в Российской Федерации&quot; {КонсультантПлюс}">
        <w:r>
          <w:rPr>
            <w:sz w:val="24"/>
            <w:color w:val="0000ff"/>
          </w:rPr>
          <w:t xml:space="preserve">законом</w:t>
        </w:r>
      </w:hyperlink>
      <w:r>
        <w:rPr>
          <w:sz w:val="24"/>
        </w:rPr>
        <w:t xml:space="preserve"> от 06 октября 2003 г. N 131-ФЗ "Об общих принципах организации местного самоуправления в Российской Федерации", </w:t>
      </w:r>
      <w:hyperlink w:history="0" r:id="rId17" w:tooltip="Решение Пермской городской Думы от 25.08.2015 N 150 (ред. от 28.01.2025) &quot;О принятии Устава города Перми&quot; (Зарегистрировано в Управлении Минюста России по Пермскому краю 23.09.2015 N RU903030002015002) {КонсультантПлюс}">
        <w:r>
          <w:rPr>
            <w:sz w:val="24"/>
            <w:color w:val="0000ff"/>
          </w:rPr>
          <w:t xml:space="preserve">Уставом</w:t>
        </w:r>
      </w:hyperlink>
      <w:r>
        <w:rPr>
          <w:sz w:val="24"/>
        </w:rPr>
        <w:t xml:space="preserve"> города Перми, </w:t>
      </w:r>
      <w:hyperlink w:history="0" r:id="rId18" w:tooltip="Постановление Администрации г. Перми от 02.09.2024 N 715 (ред. от 03.09.2025) &quot;Об утверждении Порядка разработки, реализации и оценки эффективности муниципальных программ города Перми&quot; {КонсультантПлюс}">
        <w:r>
          <w:rPr>
            <w:sz w:val="24"/>
            <w:color w:val="0000ff"/>
          </w:rPr>
          <w:t xml:space="preserve">постановлением</w:t>
        </w:r>
      </w:hyperlink>
      <w:r>
        <w:rPr>
          <w:sz w:val="24"/>
        </w:rPr>
        <w:t xml:space="preserve"> администрации города Перми от 02 сентября 2024 г. N 715 "Об утверждении Порядка разработки, реализации и оценки эффективности муниципальных программ города Перми" администрация города Перми постановляет:</w:t>
      </w:r>
    </w:p>
    <w:p>
      <w:pPr>
        <w:pStyle w:val="0"/>
        <w:jc w:val="both"/>
      </w:pPr>
      <w:r>
        <w:rPr>
          <w:sz w:val="24"/>
        </w:rPr>
      </w:r>
    </w:p>
    <w:p>
      <w:pPr>
        <w:pStyle w:val="0"/>
        <w:ind w:firstLine="540"/>
        <w:jc w:val="both"/>
      </w:pPr>
      <w:r>
        <w:rPr>
          <w:sz w:val="24"/>
        </w:rPr>
        <w:t xml:space="preserve">1. Утвердить муниципальную </w:t>
      </w:r>
      <w:hyperlink w:history="0" w:anchor="P107" w:tooltip="МУНИЦИПАЛЬНАЯ ПРОГРАММА">
        <w:r>
          <w:rPr>
            <w:sz w:val="24"/>
            <w:color w:val="0000ff"/>
          </w:rPr>
          <w:t xml:space="preserve">программу</w:t>
        </w:r>
      </w:hyperlink>
      <w:r>
        <w:rPr>
          <w:sz w:val="24"/>
        </w:rPr>
        <w:t xml:space="preserve"> "Доступное и качественное образование".</w:t>
      </w:r>
    </w:p>
    <w:p>
      <w:pPr>
        <w:pStyle w:val="0"/>
        <w:spacing w:before="240" w:line-rule="auto"/>
        <w:ind w:firstLine="540"/>
        <w:jc w:val="both"/>
      </w:pPr>
      <w:r>
        <w:rPr>
          <w:sz w:val="24"/>
        </w:rPr>
        <w:t xml:space="preserve">2. Признать утратившими силу постановления администрации города Перми:</w:t>
      </w:r>
    </w:p>
    <w:p>
      <w:pPr>
        <w:pStyle w:val="0"/>
        <w:spacing w:before="240" w:line-rule="auto"/>
        <w:ind w:firstLine="540"/>
        <w:jc w:val="both"/>
      </w:pPr>
      <w:r>
        <w:rPr>
          <w:sz w:val="24"/>
        </w:rPr>
        <w:t xml:space="preserve">от 19 октября 2021 г. </w:t>
      </w:r>
      <w:hyperlink w:history="0" r:id="rId19" w:tooltip="Постановление Администрации г. Перми от 19.10.2021 N 891 (ред. от 28.12.2024) &quot;Об утверждении муниципальной программы &quot;Доступное и качественное образование&quot; ------------ Утратил силу или отменен {КонсультантПлюс}">
        <w:r>
          <w:rPr>
            <w:sz w:val="24"/>
            <w:color w:val="0000ff"/>
          </w:rPr>
          <w:t xml:space="preserve">N 891</w:t>
        </w:r>
      </w:hyperlink>
      <w:r>
        <w:rPr>
          <w:sz w:val="24"/>
        </w:rPr>
        <w:t xml:space="preserve"> "Об утверждении муниципальной программы "Доступное и качественное образование";</w:t>
      </w:r>
    </w:p>
    <w:p>
      <w:pPr>
        <w:pStyle w:val="0"/>
        <w:spacing w:before="240" w:line-rule="auto"/>
        <w:ind w:firstLine="540"/>
        <w:jc w:val="both"/>
      </w:pPr>
      <w:r>
        <w:rPr>
          <w:sz w:val="24"/>
        </w:rPr>
        <w:t xml:space="preserve">от 20 октября 2021 г. </w:t>
      </w:r>
      <w:hyperlink w:history="0" r:id="rId20" w:tooltip="Постановление Администрации г. Перми от 20.10.2021 N 923 (ред. от 28.12.2024) &quot;Об утверждении муниципальной программы &quot;Развитие сети образовательных организаций города Перми&quot; ------------ Утратил силу или отменен {КонсультантПлюс}">
        <w:r>
          <w:rPr>
            <w:sz w:val="24"/>
            <w:color w:val="0000ff"/>
          </w:rPr>
          <w:t xml:space="preserve">N 923</w:t>
        </w:r>
      </w:hyperlink>
      <w:r>
        <w:rPr>
          <w:sz w:val="24"/>
        </w:rPr>
        <w:t xml:space="preserve"> "Об утверждении муниципальной программы "Развитие сети образовательных организаций города Перми";</w:t>
      </w:r>
    </w:p>
    <w:p>
      <w:pPr>
        <w:pStyle w:val="0"/>
        <w:spacing w:before="240" w:line-rule="auto"/>
        <w:ind w:firstLine="540"/>
        <w:jc w:val="both"/>
      </w:pPr>
      <w:r>
        <w:rPr>
          <w:sz w:val="24"/>
        </w:rPr>
        <w:t xml:space="preserve">от 23 декабря 2021 г. </w:t>
      </w:r>
      <w:hyperlink w:history="0" r:id="rId21" w:tooltip="Постановление Администрации г. Перми от 23.12.2021 N 119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1193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30 декабря 2021 г. </w:t>
      </w:r>
      <w:hyperlink w:history="0" r:id="rId22" w:tooltip="Постановление Администрации г. Перми от 30.12.2021 N 127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1271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25 февраля 2022 г. </w:t>
      </w:r>
      <w:hyperlink w:history="0" r:id="rId23" w:tooltip="Постановление Администрации г. Перми от 25.02.2022 N 11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113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15 марта 2022 г. </w:t>
      </w:r>
      <w:hyperlink w:history="0" r:id="rId24" w:tooltip="Постановление Администрации г. Перми от 15.03.2022 N 17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173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29 марта 2022 г. </w:t>
      </w:r>
      <w:hyperlink w:history="0" r:id="rId25" w:tooltip="Постановление Администрации г. Перми от 29.03.2022 N 23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237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13 мая 2022 г. </w:t>
      </w:r>
      <w:hyperlink w:history="0" r:id="rId26" w:tooltip="Постановление Администрации г. Перми от 13.05.2022 N 355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355</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18 мая 2022 г. </w:t>
      </w:r>
      <w:hyperlink w:history="0" r:id="rId27" w:tooltip="Постановление Администрации г. Перми от 18.05.2022 N 37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375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31 мая 2022 г. </w:t>
      </w:r>
      <w:hyperlink w:history="0" r:id="rId28" w:tooltip="Постановление Администрации г. Перми от 31.05.2022 N 42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421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08 июня 2022 г. </w:t>
      </w:r>
      <w:hyperlink w:history="0" r:id="rId29" w:tooltip="Постановление Администрации г. Перми от 08.06.2022 N 45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451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19 августа 2022 г. </w:t>
      </w:r>
      <w:hyperlink w:history="0" r:id="rId30" w:tooltip="Постановление Администрации г. Перми от 19.08.2022 N 70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700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24 августа 2022 г. </w:t>
      </w:r>
      <w:hyperlink w:history="0" r:id="rId31" w:tooltip="Постановление Администрации г. Перми от 24.08.2022 N 70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706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09 сентября 2022 г. </w:t>
      </w:r>
      <w:hyperlink w:history="0" r:id="rId32" w:tooltip="Постановление Администрации г. Перми от 09.09.2022 N 77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777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13 сентября 2022 г. </w:t>
      </w:r>
      <w:hyperlink w:history="0" r:id="rId33" w:tooltip="Постановление Администрации г. Перми от 13.09.2022 N 79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792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11 октября 2022 г. </w:t>
      </w:r>
      <w:hyperlink w:history="0" r:id="rId34" w:tooltip="Постановление Администрации г. Перми от 11.10.2022 N 92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926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20 октября 2022 г. </w:t>
      </w:r>
      <w:hyperlink w:history="0" r:id="rId35" w:tooltip="Постановление Администрации г. Перми от 20.10.2022 N 101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1015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20 октября 2022 г. </w:t>
      </w:r>
      <w:hyperlink w:history="0" r:id="rId36" w:tooltip="Постановление Администрации г. Перми от 20.10.2022 N 103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1036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28 октября 2022 г. </w:t>
      </w:r>
      <w:hyperlink w:history="0" r:id="rId37" w:tooltip="Постановление Администрации г. Перми от 28.10.2022 N 109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1091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25 ноября 2022 г. </w:t>
      </w:r>
      <w:hyperlink w:history="0" r:id="rId38" w:tooltip="Постановление Администрации г. Перми от 25.11.2022 N 119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1191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22 декабря 2022 г. </w:t>
      </w:r>
      <w:hyperlink w:history="0" r:id="rId39" w:tooltip="Постановление Администрации г. Перми от 22.12.2022 N 134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1340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23 декабря 2022 г. </w:t>
      </w:r>
      <w:hyperlink w:history="0" r:id="rId40" w:tooltip="Постановление Администрации г. Перми от 23.12.2022 N 135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1359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27 декабря 2022 г. </w:t>
      </w:r>
      <w:hyperlink w:history="0" r:id="rId41" w:tooltip="Постановление Администрации г. Перми от 27.12.2022 N 137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1379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29 декабря 2023 г. </w:t>
      </w:r>
      <w:hyperlink w:history="0" r:id="rId42" w:tooltip="Постановление Администрации г. Перми от 29.12.2023 N 152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1521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30 декабря 2022 г. </w:t>
      </w:r>
      <w:hyperlink w:history="0" r:id="rId43" w:tooltip="Постановление Администрации г. Перми от 30.12.2022 N 143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1430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10 января 2023 г. </w:t>
      </w:r>
      <w:hyperlink w:history="0" r:id="rId44" w:tooltip="Постановление Администрации г. Перми от 10.01.2023 N 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18 января 2023 г. </w:t>
      </w:r>
      <w:hyperlink w:history="0" r:id="rId45" w:tooltip="Постановление Администрации г. Перми от 18.01.2023 N 2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26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25 января 2023 г. </w:t>
      </w:r>
      <w:hyperlink w:history="0" r:id="rId46" w:tooltip="Постановление Администрации г. Перми от 25.01.2023 N 3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30 января 2023 г. </w:t>
      </w:r>
      <w:hyperlink w:history="0" r:id="rId47" w:tooltip="Постановление Администрации г. Перми от 30.01.2023 N 5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52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07 февраля 2023 г. </w:t>
      </w:r>
      <w:hyperlink w:history="0" r:id="rId48" w:tooltip="Постановление Администрации г. Перми от 07.02.2023 N 8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81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28 февраля 2023 г. </w:t>
      </w:r>
      <w:hyperlink w:history="0" r:id="rId49" w:tooltip="Постановление Администрации г. Перми от 28.02.2023 N 14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146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13 марта 2023 г. </w:t>
      </w:r>
      <w:hyperlink w:history="0" r:id="rId50" w:tooltip="Постановление Администрации г. Перми от 13.03.2023 N 19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192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15 марта 2023 г. </w:t>
      </w:r>
      <w:hyperlink w:history="0" r:id="rId51" w:tooltip="Постановление Администрации г. Перми от 15.03.2023 N 19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199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24 марта 2023 г. </w:t>
      </w:r>
      <w:hyperlink w:history="0" r:id="rId52" w:tooltip="Постановление Администрации г. Перми от 24.03.2023 N 23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236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14 апреля 2023 г. </w:t>
      </w:r>
      <w:hyperlink w:history="0" r:id="rId53" w:tooltip="Постановление Администрации г. Перми от 14.04.2023 N 30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302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26 апреля 2023 г. </w:t>
      </w:r>
      <w:hyperlink w:history="0" r:id="rId54" w:tooltip="Постановление Администрации г. Перми от 26.04.2023 N 340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340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16 июня 2023 г. </w:t>
      </w:r>
      <w:hyperlink w:history="0" r:id="rId55" w:tooltip="Постановление Администрации г. Перми от 16.06.2023 N 49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492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30 июня 2023 г. </w:t>
      </w:r>
      <w:hyperlink w:history="0" r:id="rId56" w:tooltip="Постановление Администрации г. Перми от 30.06.2023 N 55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554</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14 июля 2023 г. </w:t>
      </w:r>
      <w:hyperlink w:history="0" r:id="rId57" w:tooltip="Постановление Администрации г. Перми от 14.07.2023 N 60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607</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31 июля 2023 г. </w:t>
      </w:r>
      <w:hyperlink w:history="0" r:id="rId58" w:tooltip="Постановление Администрации г. Перми от 31.07.2023 N 65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652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25 августа 2023 г. </w:t>
      </w:r>
      <w:hyperlink w:history="0" r:id="rId59" w:tooltip="Постановление Администрации г. Перми от 25.08.2023 N 772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772</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20 сентября 2023 г. </w:t>
      </w:r>
      <w:hyperlink w:history="0" r:id="rId60" w:tooltip="Постановление Администрации г. Перми от 20.09.2023 N 84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847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13 октября 2023 г. </w:t>
      </w:r>
      <w:hyperlink w:history="0" r:id="rId61" w:tooltip="Постановление Администрации г. Перми от 13.10.2023 N 1018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1018</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19 октября 2023 г. </w:t>
      </w:r>
      <w:hyperlink w:history="0" r:id="rId62" w:tooltip="Постановление Администрации г. Перми от 19.10.2023 N 112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1125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20 октября 2023 г. </w:t>
      </w:r>
      <w:hyperlink w:history="0" r:id="rId63" w:tooltip="Постановление Администрации г. Перми от 20.10.2023 N 1129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1129</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08 ноября 2023 г. </w:t>
      </w:r>
      <w:hyperlink w:history="0" r:id="rId64" w:tooltip="Постановление Администрации г. Перми от 08.11.2023 N 122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1220</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08 ноября 2023 г. </w:t>
      </w:r>
      <w:hyperlink w:history="0" r:id="rId65" w:tooltip="Постановление Администрации г. Перми от 08.11.2023 N 122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1223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21 ноября 2023 г. </w:t>
      </w:r>
      <w:hyperlink w:history="0" r:id="rId66" w:tooltip="Постановление Администрации г. Перми от 21.11.2023 N 1277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1277</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24 ноября 2023 г. </w:t>
      </w:r>
      <w:hyperlink w:history="0" r:id="rId67" w:tooltip="Постановление Администрации г. Перми от 24.11.2023 N 1299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1299</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01 декабря 2023 г. </w:t>
      </w:r>
      <w:hyperlink w:history="0" r:id="rId68" w:tooltip="Постановление Администрации г. Перми от 01.12.2023 N 136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1361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15 декабря 2023 г. </w:t>
      </w:r>
      <w:hyperlink w:history="0" r:id="rId69" w:tooltip="Постановление Администрации г. Перми от 15.12.2023 N 1411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1411</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15 декабря 2023 г. </w:t>
      </w:r>
      <w:hyperlink w:history="0" r:id="rId70" w:tooltip="Постановление Администрации г. Перми от 15.12.2023 N 141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1415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26 декабря 2023 г. </w:t>
      </w:r>
      <w:hyperlink w:history="0" r:id="rId71" w:tooltip="Постановление Администрации г. Перми от 26.12.2023 N 1485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1485</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27 декабря 2023 г. </w:t>
      </w:r>
      <w:hyperlink w:history="0" r:id="rId72" w:tooltip="Постановление Администрации г. Перми от 27.12.2023 N 150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1503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29 декабря 2023 г. </w:t>
      </w:r>
      <w:hyperlink w:history="0" r:id="rId73" w:tooltip="Постановление Администрации г. Перми от 29.12.2023 N 152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1523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06 февраля 2024 г. </w:t>
      </w:r>
      <w:hyperlink w:history="0" r:id="rId74" w:tooltip="Постановление Администрации г. Перми от 06.02.2024 N 73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73</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15 февраля 2024 г. </w:t>
      </w:r>
      <w:hyperlink w:history="0" r:id="rId75" w:tooltip="Постановление Администрации г. Перми от 15.02.2024 N 109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109</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15 февраля 2024 г. </w:t>
      </w:r>
      <w:hyperlink w:history="0" r:id="rId76" w:tooltip="Постановление Администрации г. Перми от 15.02.2024 N 11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113</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13 марта 2024 г. </w:t>
      </w:r>
      <w:hyperlink w:history="0" r:id="rId77" w:tooltip="Постановление Администрации г. Перми от 13.03.2024 N 18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185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21 марта 2024 г. </w:t>
      </w:r>
      <w:hyperlink w:history="0" r:id="rId78" w:tooltip="Постановление Администрации г. Перми от 21.03.2024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211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28 марта 2024 г. </w:t>
      </w:r>
      <w:hyperlink w:history="0" r:id="rId79" w:tooltip="Постановление Администрации г. Перми от 28.03.2024 N 226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226</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23 апреля 2024 г. </w:t>
      </w:r>
      <w:hyperlink w:history="0" r:id="rId80" w:tooltip="Постановление Администрации г. Перми от 23.04.2024 N 315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315</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25 апреля 2024 г. </w:t>
      </w:r>
      <w:hyperlink w:history="0" r:id="rId81" w:tooltip="Постановление Администрации г. Перми от 25.04.2024 N 324 &quot;О внесении изменений в приложение 3 к муниципальной программе &quot;Развитие сети образовательных организаций города Перми&quot;, утвержденной постановлением администрации города Перми от 20.10.2021 N 923&quot; ------------ Утратил силу или отменен {КонсультантПлюс}">
        <w:r>
          <w:rPr>
            <w:sz w:val="24"/>
            <w:color w:val="0000ff"/>
          </w:rPr>
          <w:t xml:space="preserve">N 324</w:t>
        </w:r>
      </w:hyperlink>
      <w:r>
        <w:rPr>
          <w:sz w:val="24"/>
        </w:rPr>
        <w:t xml:space="preserve"> "О внесении изменений в приложение 3 к муниципальной программе "Развитие сети образовательных организаций города Перми", утвержденной постановлением администрации города Перми от 20.10.2021 N 923";</w:t>
      </w:r>
    </w:p>
    <w:p>
      <w:pPr>
        <w:pStyle w:val="0"/>
        <w:spacing w:before="240" w:line-rule="auto"/>
        <w:ind w:firstLine="540"/>
        <w:jc w:val="both"/>
      </w:pPr>
      <w:r>
        <w:rPr>
          <w:sz w:val="24"/>
        </w:rPr>
        <w:t xml:space="preserve">от 22 мая 2024 г. </w:t>
      </w:r>
      <w:hyperlink w:history="0" r:id="rId82" w:tooltip="Постановление Администрации г. Перми от 22.05.2024 N 38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382</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11 июня 2024 г. </w:t>
      </w:r>
      <w:hyperlink w:history="0" r:id="rId83" w:tooltip="Постановление Администрации г. Перми от 11.06.2024 N 478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478</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20 июня 2024 г. </w:t>
      </w:r>
      <w:hyperlink w:history="0" r:id="rId84" w:tooltip="Постановление Администрации г. Перми от 20.06.2024 N 515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515</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05 июля 2024 г. </w:t>
      </w:r>
      <w:hyperlink w:history="0" r:id="rId85" w:tooltip="Постановление Администрации г. Перми от 05.07.2024 N 57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571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19 июля 2024 г. </w:t>
      </w:r>
      <w:hyperlink w:history="0" r:id="rId86" w:tooltip="Постановление Администрации г. Перми от 19.07.2024 N 59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594</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01 августа 2024 г. </w:t>
      </w:r>
      <w:hyperlink w:history="0" r:id="rId87" w:tooltip="Постановление Администрации г. Перми от 01.08.2024 N 61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616</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03 сентября 2024 г. </w:t>
      </w:r>
      <w:hyperlink w:history="0" r:id="rId88" w:tooltip="Постановление Администрации г. Перми от 03.09.2024 N 72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9.10.2021 N 891&quot; ------------ Утратил силу или отменен {КонсультантПлюс}">
        <w:r>
          <w:rPr>
            <w:sz w:val="24"/>
            <w:color w:val="0000ff"/>
          </w:rPr>
          <w:t xml:space="preserve">N 721</w:t>
        </w:r>
      </w:hyperlink>
      <w:r>
        <w:rPr>
          <w:sz w:val="24"/>
        </w:rPr>
        <w:t xml:space="preserve"> "О внесении изменений в муниципальную программу "Доступное и качественное образование", утвержденную постановлением администрации города Перми от 19.10.2021 N 891";</w:t>
      </w:r>
    </w:p>
    <w:p>
      <w:pPr>
        <w:pStyle w:val="0"/>
        <w:spacing w:before="240" w:line-rule="auto"/>
        <w:ind w:firstLine="540"/>
        <w:jc w:val="both"/>
      </w:pPr>
      <w:r>
        <w:rPr>
          <w:sz w:val="24"/>
        </w:rPr>
        <w:t xml:space="preserve">от 16 сентября 2024 г. </w:t>
      </w:r>
      <w:hyperlink w:history="0" r:id="rId89" w:tooltip="Постановление Администрации г. Перми от 16.09.2024 N 76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764</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от 17 октября 2024 г. </w:t>
      </w:r>
      <w:hyperlink w:history="0" r:id="rId90" w:tooltip="Постановление Администрации г. Перми от 17.10.2024 N 950 (ред. от 11.12.2024) &quot;О внесении изменений в муниципальную программу &quot;Развитие сети образовательных организаций города Перми&quot;, утвержденную постановлением администрации города Перми от 20.10.2021 N 923&quot; ------------ Утратил силу или отменен {КонсультантПлюс}">
        <w:r>
          <w:rPr>
            <w:sz w:val="24"/>
            <w:color w:val="0000ff"/>
          </w:rPr>
          <w:t xml:space="preserve">N 950</w:t>
        </w:r>
      </w:hyperlink>
      <w:r>
        <w:rPr>
          <w:sz w:val="24"/>
        </w:rPr>
        <w:t xml:space="preserve"> "О внесении изменений в муниципальную программу "Развитие сети образовательных организаций города Перми", утвержденную постановлением администрации города Перми от 20.10.2021 N 923".</w:t>
      </w:r>
    </w:p>
    <w:p>
      <w:pPr>
        <w:pStyle w:val="0"/>
        <w:spacing w:before="240" w:line-rule="auto"/>
        <w:ind w:firstLine="540"/>
        <w:jc w:val="both"/>
      </w:pPr>
      <w:r>
        <w:rPr>
          <w:sz w:val="24"/>
        </w:rPr>
        <w:t xml:space="preserve">3. Настоящее постановление вступает в силу с 01 января 2025 г., но не ранее дня официального обнародования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4.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"Официальный бюллетень органов местного самоуправления муниципального образования город Пермь".</w:t>
      </w:r>
    </w:p>
    <w:p>
      <w:pPr>
        <w:pStyle w:val="0"/>
        <w:spacing w:before="240" w:line-rule="auto"/>
        <w:ind w:firstLine="540"/>
        <w:jc w:val="both"/>
      </w:pPr>
      <w:r>
        <w:rPr>
          <w:sz w:val="24"/>
        </w:rPr>
        <w:t xml:space="preserve">5. Информационно-аналитическому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"Официальный сайт муниципального образования город Пермь </w:t>
      </w:r>
      <w:hyperlink w:history="0" r:id="rId91">
        <w:r>
          <w:rPr>
            <w:sz w:val="24"/>
            <w:color w:val="0000ff"/>
          </w:rPr>
          <w:t xml:space="preserve">www.gorodperm.ru</w:t>
        </w:r>
      </w:hyperlink>
      <w:r>
        <w:rPr>
          <w:sz w:val="24"/>
        </w:rPr>
        <w:t xml:space="preserve">".</w:t>
      </w:r>
    </w:p>
    <w:p>
      <w:pPr>
        <w:pStyle w:val="0"/>
        <w:spacing w:before="240" w:line-rule="auto"/>
        <w:ind w:firstLine="540"/>
        <w:jc w:val="both"/>
      </w:pPr>
      <w:r>
        <w:rPr>
          <w:sz w:val="24"/>
        </w:rPr>
        <w:t xml:space="preserve">6. Контроль за исполнением настоящего постановления возложить на заместителя главы администрации города Перми Мальцеву Е.Д.</w:t>
      </w:r>
    </w:p>
    <w:p>
      <w:pPr>
        <w:pStyle w:val="0"/>
        <w:jc w:val="both"/>
      </w:pPr>
      <w:r>
        <w:rPr>
          <w:sz w:val="24"/>
        </w:rPr>
      </w:r>
    </w:p>
    <w:p>
      <w:pPr>
        <w:pStyle w:val="0"/>
        <w:jc w:val="right"/>
      </w:pPr>
      <w:r>
        <w:rPr>
          <w:sz w:val="24"/>
        </w:rPr>
        <w:t xml:space="preserve">Глава города Перми</w:t>
      </w:r>
    </w:p>
    <w:p>
      <w:pPr>
        <w:pStyle w:val="0"/>
        <w:jc w:val="right"/>
      </w:pPr>
      <w:r>
        <w:rPr>
          <w:sz w:val="24"/>
        </w:rPr>
        <w:t xml:space="preserve">Э.О.СОСНИН</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jc w:val="right"/>
      </w:pPr>
      <w:r>
        <w:rPr>
          <w:sz w:val="24"/>
        </w:rPr>
        <w:t xml:space="preserve">УТВЕРЖДЕНА</w:t>
      </w:r>
    </w:p>
    <w:p>
      <w:pPr>
        <w:pStyle w:val="0"/>
        <w:jc w:val="right"/>
      </w:pPr>
      <w:r>
        <w:rPr>
          <w:sz w:val="24"/>
        </w:rPr>
        <w:t xml:space="preserve">постановлением</w:t>
      </w:r>
    </w:p>
    <w:p>
      <w:pPr>
        <w:pStyle w:val="0"/>
        <w:jc w:val="right"/>
      </w:pPr>
      <w:r>
        <w:rPr>
          <w:sz w:val="24"/>
        </w:rPr>
        <w:t xml:space="preserve">администрации города Перми</w:t>
      </w:r>
    </w:p>
    <w:p>
      <w:pPr>
        <w:pStyle w:val="0"/>
        <w:jc w:val="right"/>
      </w:pPr>
      <w:r>
        <w:rPr>
          <w:sz w:val="24"/>
        </w:rPr>
        <w:t xml:space="preserve">от 18.10.2024 N 965</w:t>
      </w:r>
    </w:p>
    <w:p>
      <w:pPr>
        <w:pStyle w:val="0"/>
        <w:jc w:val="both"/>
      </w:pPr>
      <w:r>
        <w:rPr>
          <w:sz w:val="24"/>
        </w:rPr>
      </w:r>
    </w:p>
    <w:bookmarkStart w:id="107" w:name="P107"/>
    <w:bookmarkEnd w:id="107"/>
    <w:p>
      <w:pPr>
        <w:pStyle w:val="2"/>
        <w:jc w:val="center"/>
      </w:pPr>
      <w:r>
        <w:rPr>
          <w:sz w:val="24"/>
        </w:rPr>
        <w:t xml:space="preserve">МУНИЦИПАЛЬНАЯ ПРОГРАММА</w:t>
      </w:r>
    </w:p>
    <w:p>
      <w:pPr>
        <w:pStyle w:val="2"/>
        <w:jc w:val="center"/>
      </w:pPr>
      <w:r>
        <w:rPr>
          <w:sz w:val="24"/>
        </w:rPr>
        <w:t xml:space="preserve">"ДОСТУПНОЕ И КАЧЕСТВЕННОЕ ОБРАЗОВАНИЕ"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Администрации г. Перми от 06.03.2025 </w:t>
            </w:r>
            <w:hyperlink w:history="0" r:id="rId92"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136</w:t>
              </w:r>
            </w:hyperlink>
            <w:r>
              <w:rPr>
                <w:sz w:val="24"/>
                <w:color w:val="392c69"/>
              </w:rPr>
              <w:t xml:space="preserve">,</w:t>
            </w:r>
          </w:p>
          <w:p>
            <w:pPr>
              <w:pStyle w:val="0"/>
              <w:jc w:val="center"/>
            </w:pPr>
            <w:r>
              <w:rPr>
                <w:sz w:val="24"/>
                <w:color w:val="392c69"/>
              </w:rPr>
              <w:t xml:space="preserve">от 01.04.2025 </w:t>
            </w:r>
            <w:hyperlink w:history="0" r:id="rId93"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color w:val="392c69"/>
              </w:rPr>
              <w:t xml:space="preserve">, от 05.05.2025 </w:t>
            </w:r>
            <w:hyperlink w:history="0" r:id="rId94"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290</w:t>
              </w:r>
            </w:hyperlink>
            <w:r>
              <w:rPr>
                <w:sz w:val="24"/>
                <w:color w:val="392c69"/>
              </w:rPr>
              <w:t xml:space="preserve">, от 20.05.2025 </w:t>
            </w:r>
            <w:hyperlink w:history="0" r:id="rId95"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342</w:t>
              </w:r>
            </w:hyperlink>
            <w:r>
              <w:rPr>
                <w:sz w:val="24"/>
                <w:color w:val="392c69"/>
              </w:rPr>
              <w:t xml:space="preserve">,</w:t>
            </w:r>
          </w:p>
          <w:p>
            <w:pPr>
              <w:pStyle w:val="0"/>
              <w:jc w:val="center"/>
            </w:pPr>
            <w:r>
              <w:rPr>
                <w:sz w:val="24"/>
                <w:color w:val="392c69"/>
              </w:rPr>
              <w:t xml:space="preserve">от 14.07.2025 </w:t>
            </w:r>
            <w:hyperlink w:history="0" r:id="rId96"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457</w:t>
              </w:r>
            </w:hyperlink>
            <w:r>
              <w:rPr>
                <w:sz w:val="24"/>
                <w:color w:val="392c69"/>
              </w:rPr>
              <w:t xml:space="preserve">, от 26.08.2025 </w:t>
            </w:r>
            <w:hyperlink w:history="0" r:id="rId97"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576</w:t>
              </w:r>
            </w:hyperlink>
            <w:r>
              <w:rPr>
                <w:sz w:val="24"/>
                <w:color w:val="392c69"/>
              </w:rPr>
              <w:t xml:space="preserve">, от 23.09.2025 </w:t>
            </w:r>
            <w:hyperlink w:history="0" r:id="rId98"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666</w:t>
              </w:r>
            </w:hyperlink>
            <w:r>
              <w:rPr>
                <w:sz w:val="24"/>
                <w:color w:val="392c69"/>
              </w:rPr>
              <w:t xml:space="preserve">,</w:t>
            </w:r>
          </w:p>
          <w:p>
            <w:pPr>
              <w:pStyle w:val="0"/>
              <w:jc w:val="center"/>
            </w:pPr>
            <w:r>
              <w:rPr>
                <w:sz w:val="24"/>
                <w:color w:val="392c69"/>
              </w:rPr>
              <w:t xml:space="preserve">от 26.09.2025 </w:t>
            </w:r>
            <w:hyperlink w:history="0" r:id="rId99"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683</w:t>
              </w:r>
            </w:hyperlink>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муниципальной программы</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744"/>
        <w:gridCol w:w="340"/>
        <w:gridCol w:w="2374"/>
        <w:gridCol w:w="559"/>
        <w:gridCol w:w="1264"/>
        <w:gridCol w:w="632"/>
        <w:gridCol w:w="688"/>
        <w:gridCol w:w="660"/>
        <w:gridCol w:w="674"/>
        <w:gridCol w:w="607"/>
        <w:gridCol w:w="641"/>
        <w:gridCol w:w="624"/>
        <w:gridCol w:w="520"/>
        <w:gridCol w:w="1264"/>
      </w:tblGrid>
      <w:tr>
        <w:tc>
          <w:tcPr>
            <w:tcW w:w="1744" w:type="dxa"/>
          </w:tcPr>
          <w:p>
            <w:pPr>
              <w:pStyle w:val="0"/>
            </w:pPr>
            <w:r>
              <w:rPr>
                <w:sz w:val="24"/>
              </w:rPr>
              <w:t xml:space="preserve">Куратор программы</w:t>
            </w:r>
          </w:p>
        </w:tc>
        <w:tc>
          <w:tcPr>
            <w:gridSpan w:val="13"/>
            <w:tcW w:w="10847" w:type="dxa"/>
          </w:tcPr>
          <w:p>
            <w:pPr>
              <w:pStyle w:val="0"/>
            </w:pPr>
            <w:r>
              <w:rPr>
                <w:sz w:val="24"/>
              </w:rPr>
              <w:t xml:space="preserve">Мальцева Е.Д., заместитель главы администрации города Перми</w:t>
            </w:r>
          </w:p>
        </w:tc>
      </w:tr>
      <w:tr>
        <w:tc>
          <w:tcPr>
            <w:tcW w:w="1744" w:type="dxa"/>
          </w:tcPr>
          <w:p>
            <w:pPr>
              <w:pStyle w:val="0"/>
            </w:pPr>
            <w:r>
              <w:rPr>
                <w:sz w:val="24"/>
              </w:rPr>
              <w:t xml:space="preserve">Ответственный исполнитель программы</w:t>
            </w:r>
          </w:p>
        </w:tc>
        <w:tc>
          <w:tcPr>
            <w:gridSpan w:val="13"/>
            <w:tcW w:w="10847" w:type="dxa"/>
          </w:tcPr>
          <w:p>
            <w:pPr>
              <w:pStyle w:val="0"/>
            </w:pPr>
            <w:r>
              <w:rPr>
                <w:sz w:val="24"/>
              </w:rPr>
              <w:t xml:space="preserve">Ершова О.С., начальник департамента образования администрации города Перми</w:t>
            </w:r>
          </w:p>
        </w:tc>
      </w:tr>
      <w:tr>
        <w:tc>
          <w:tcPr>
            <w:tcW w:w="1744" w:type="dxa"/>
          </w:tcPr>
          <w:p>
            <w:pPr>
              <w:pStyle w:val="0"/>
            </w:pPr>
            <w:r>
              <w:rPr>
                <w:sz w:val="24"/>
              </w:rPr>
              <w:t xml:space="preserve">Период реализации программы</w:t>
            </w:r>
          </w:p>
        </w:tc>
        <w:tc>
          <w:tcPr>
            <w:gridSpan w:val="13"/>
            <w:tcW w:w="10847" w:type="dxa"/>
          </w:tcPr>
          <w:p>
            <w:pPr>
              <w:pStyle w:val="0"/>
            </w:pPr>
            <w:r>
              <w:rPr>
                <w:sz w:val="24"/>
              </w:rPr>
              <w:t xml:space="preserve">2025-2029 годы</w:t>
            </w:r>
          </w:p>
        </w:tc>
      </w:tr>
      <w:tr>
        <w:tc>
          <w:tcPr>
            <w:tcW w:w="1744" w:type="dxa"/>
          </w:tcPr>
          <w:p>
            <w:pPr>
              <w:pStyle w:val="0"/>
            </w:pPr>
            <w:r>
              <w:rPr>
                <w:sz w:val="24"/>
              </w:rPr>
              <w:t xml:space="preserve">Цели программы</w:t>
            </w:r>
          </w:p>
        </w:tc>
        <w:tc>
          <w:tcPr>
            <w:gridSpan w:val="13"/>
            <w:tcW w:w="10847" w:type="dxa"/>
          </w:tcPr>
          <w:p>
            <w:pPr>
              <w:pStyle w:val="0"/>
            </w:pPr>
            <w:r>
              <w:rPr>
                <w:sz w:val="24"/>
              </w:rPr>
              <w:t xml:space="preserve">обеспечение доступного и качественного образования</w:t>
            </w:r>
          </w:p>
        </w:tc>
      </w:tr>
      <w:tr>
        <w:tc>
          <w:tcPr>
            <w:tcW w:w="1744" w:type="dxa"/>
            <w:tcBorders>
              <w:bottom w:val="nil"/>
            </w:tcBorders>
            <w:vMerge w:val="restart"/>
          </w:tcPr>
          <w:p>
            <w:pPr>
              <w:pStyle w:val="0"/>
            </w:pPr>
            <w:r>
              <w:rPr>
                <w:sz w:val="24"/>
              </w:rPr>
              <w:t xml:space="preserve">Целевые показатели программы</w:t>
            </w:r>
          </w:p>
        </w:tc>
        <w:tc>
          <w:tcPr>
            <w:tcW w:w="340" w:type="dxa"/>
            <w:vMerge w:val="restart"/>
          </w:tcPr>
          <w:p>
            <w:pPr>
              <w:pStyle w:val="0"/>
            </w:pPr>
            <w:r>
              <w:rPr>
                <w:sz w:val="24"/>
              </w:rPr>
              <w:t xml:space="preserve">N</w:t>
            </w:r>
          </w:p>
        </w:tc>
        <w:tc>
          <w:tcPr>
            <w:tcW w:w="2374" w:type="dxa"/>
            <w:vMerge w:val="restart"/>
          </w:tcPr>
          <w:p>
            <w:pPr>
              <w:pStyle w:val="0"/>
              <w:jc w:val="center"/>
            </w:pPr>
            <w:r>
              <w:rPr>
                <w:sz w:val="24"/>
              </w:rPr>
              <w:t xml:space="preserve">Наименование целевого показателя</w:t>
            </w:r>
          </w:p>
        </w:tc>
        <w:tc>
          <w:tcPr>
            <w:tcW w:w="559" w:type="dxa"/>
            <w:vMerge w:val="restart"/>
          </w:tcPr>
          <w:p>
            <w:pPr>
              <w:pStyle w:val="0"/>
              <w:jc w:val="center"/>
            </w:pPr>
            <w:r>
              <w:rPr>
                <w:sz w:val="24"/>
              </w:rPr>
              <w:t xml:space="preserve">Ед. изм.</w:t>
            </w:r>
          </w:p>
        </w:tc>
        <w:tc>
          <w:tcPr>
            <w:gridSpan w:val="10"/>
            <w:tcW w:w="7574" w:type="dxa"/>
          </w:tcPr>
          <w:p>
            <w:pPr>
              <w:pStyle w:val="0"/>
              <w:jc w:val="center"/>
            </w:pPr>
            <w:r>
              <w:rPr>
                <w:sz w:val="24"/>
              </w:rPr>
              <w:t xml:space="preserve">Значение целевых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896" w:type="dxa"/>
          </w:tcPr>
          <w:p>
            <w:pPr>
              <w:pStyle w:val="0"/>
              <w:jc w:val="center"/>
            </w:pPr>
            <w:r>
              <w:rPr>
                <w:sz w:val="24"/>
              </w:rPr>
              <w:t xml:space="preserve">2025 год</w:t>
            </w:r>
          </w:p>
          <w:p>
            <w:pPr>
              <w:pStyle w:val="0"/>
              <w:jc w:val="center"/>
            </w:pPr>
            <w:r>
              <w:rPr>
                <w:sz w:val="24"/>
              </w:rPr>
              <w:t xml:space="preserve">(прогноз)</w:t>
            </w:r>
          </w:p>
        </w:tc>
        <w:tc>
          <w:tcPr>
            <w:gridSpan w:val="2"/>
            <w:tcW w:w="1348" w:type="dxa"/>
          </w:tcPr>
          <w:p>
            <w:pPr>
              <w:pStyle w:val="0"/>
              <w:jc w:val="center"/>
            </w:pPr>
            <w:r>
              <w:rPr>
                <w:sz w:val="24"/>
              </w:rPr>
              <w:t xml:space="preserve">2026 год</w:t>
            </w:r>
          </w:p>
          <w:p>
            <w:pPr>
              <w:pStyle w:val="0"/>
              <w:jc w:val="center"/>
            </w:pPr>
            <w:r>
              <w:rPr>
                <w:sz w:val="24"/>
              </w:rPr>
              <w:t xml:space="preserve">(прогноз)</w:t>
            </w:r>
          </w:p>
        </w:tc>
        <w:tc>
          <w:tcPr>
            <w:gridSpan w:val="2"/>
            <w:tcW w:w="1281" w:type="dxa"/>
          </w:tcPr>
          <w:p>
            <w:pPr>
              <w:pStyle w:val="0"/>
              <w:jc w:val="center"/>
            </w:pPr>
            <w:r>
              <w:rPr>
                <w:sz w:val="24"/>
              </w:rPr>
              <w:t xml:space="preserve">2027 год</w:t>
            </w:r>
          </w:p>
          <w:p>
            <w:pPr>
              <w:pStyle w:val="0"/>
              <w:jc w:val="center"/>
            </w:pPr>
            <w:r>
              <w:rPr>
                <w:sz w:val="24"/>
              </w:rPr>
              <w:t xml:space="preserve">(прогноз)</w:t>
            </w:r>
          </w:p>
        </w:tc>
        <w:tc>
          <w:tcPr>
            <w:gridSpan w:val="2"/>
            <w:tcW w:w="1265" w:type="dxa"/>
          </w:tcPr>
          <w:p>
            <w:pPr>
              <w:pStyle w:val="0"/>
              <w:jc w:val="center"/>
            </w:pPr>
            <w:r>
              <w:rPr>
                <w:sz w:val="24"/>
              </w:rPr>
              <w:t xml:space="preserve">2028 год</w:t>
            </w:r>
          </w:p>
          <w:p>
            <w:pPr>
              <w:pStyle w:val="0"/>
              <w:jc w:val="center"/>
            </w:pPr>
            <w:r>
              <w:rPr>
                <w:sz w:val="24"/>
              </w:rPr>
              <w:t xml:space="preserve">(прогноз)</w:t>
            </w:r>
          </w:p>
        </w:tc>
        <w:tc>
          <w:tcPr>
            <w:gridSpan w:val="2"/>
            <w:tcW w:w="1784" w:type="dxa"/>
          </w:tcPr>
          <w:p>
            <w:pPr>
              <w:pStyle w:val="0"/>
              <w:jc w:val="center"/>
            </w:pPr>
            <w:r>
              <w:rPr>
                <w:sz w:val="24"/>
              </w:rPr>
              <w:t xml:space="preserve">2029 год</w:t>
            </w:r>
          </w:p>
          <w:p>
            <w:pPr>
              <w:pStyle w:val="0"/>
              <w:jc w:val="center"/>
            </w:pPr>
            <w:r>
              <w:rPr>
                <w:sz w:val="24"/>
              </w:rPr>
              <w:t xml:space="preserve">(прогноз)</w:t>
            </w:r>
          </w:p>
        </w:tc>
      </w:tr>
      <w:tr>
        <w:tc>
          <w:tcPr>
            <w:tcBorders>
              <w:bottom w:val="nil"/>
            </w:tcBorders>
            <w:vMerge w:val="continue"/>
          </w:tcPr>
          <w:p/>
        </w:tc>
        <w:tc>
          <w:tcPr>
            <w:tcW w:w="340" w:type="dxa"/>
          </w:tcPr>
          <w:p>
            <w:pPr>
              <w:pStyle w:val="0"/>
              <w:jc w:val="center"/>
            </w:pPr>
            <w:r>
              <w:rPr>
                <w:sz w:val="24"/>
              </w:rPr>
              <w:t xml:space="preserve">1</w:t>
            </w:r>
          </w:p>
        </w:tc>
        <w:tc>
          <w:tcPr>
            <w:tcW w:w="2374" w:type="dxa"/>
          </w:tcPr>
          <w:p>
            <w:pPr>
              <w:pStyle w:val="0"/>
            </w:pPr>
            <w:r>
              <w:rPr>
                <w:sz w:val="24"/>
              </w:rPr>
              <w:t xml:space="preserve">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79,5</w:t>
            </w:r>
          </w:p>
        </w:tc>
        <w:tc>
          <w:tcPr>
            <w:gridSpan w:val="2"/>
            <w:tcW w:w="1348" w:type="dxa"/>
          </w:tcPr>
          <w:p>
            <w:pPr>
              <w:pStyle w:val="0"/>
              <w:jc w:val="center"/>
            </w:pPr>
            <w:r>
              <w:rPr>
                <w:sz w:val="24"/>
              </w:rPr>
              <w:t xml:space="preserve">80,0</w:t>
            </w:r>
          </w:p>
        </w:tc>
        <w:tc>
          <w:tcPr>
            <w:gridSpan w:val="2"/>
            <w:tcW w:w="1281" w:type="dxa"/>
          </w:tcPr>
          <w:p>
            <w:pPr>
              <w:pStyle w:val="0"/>
              <w:jc w:val="center"/>
            </w:pPr>
            <w:r>
              <w:rPr>
                <w:sz w:val="24"/>
              </w:rPr>
              <w:t xml:space="preserve">80,5</w:t>
            </w:r>
          </w:p>
        </w:tc>
        <w:tc>
          <w:tcPr>
            <w:gridSpan w:val="2"/>
            <w:tcW w:w="1265" w:type="dxa"/>
          </w:tcPr>
          <w:p>
            <w:pPr>
              <w:pStyle w:val="0"/>
              <w:jc w:val="center"/>
            </w:pPr>
            <w:r>
              <w:rPr>
                <w:sz w:val="24"/>
              </w:rPr>
              <w:t xml:space="preserve">81,0</w:t>
            </w:r>
          </w:p>
        </w:tc>
        <w:tc>
          <w:tcPr>
            <w:gridSpan w:val="2"/>
            <w:tcW w:w="1784" w:type="dxa"/>
          </w:tcPr>
          <w:p>
            <w:pPr>
              <w:pStyle w:val="0"/>
              <w:jc w:val="center"/>
            </w:pPr>
            <w:r>
              <w:rPr>
                <w:sz w:val="24"/>
              </w:rPr>
              <w:t xml:space="preserve">81,5</w:t>
            </w:r>
          </w:p>
        </w:tc>
      </w:tr>
      <w:tr>
        <w:tc>
          <w:tcPr>
            <w:tcBorders>
              <w:bottom w:val="nil"/>
            </w:tcBorders>
            <w:vMerge w:val="continue"/>
          </w:tcPr>
          <w:p/>
        </w:tc>
        <w:tc>
          <w:tcPr>
            <w:tcW w:w="340" w:type="dxa"/>
          </w:tcPr>
          <w:p>
            <w:pPr>
              <w:pStyle w:val="0"/>
              <w:jc w:val="center"/>
            </w:pPr>
            <w:r>
              <w:rPr>
                <w:sz w:val="24"/>
              </w:rPr>
              <w:t xml:space="preserve">2</w:t>
            </w:r>
          </w:p>
        </w:tc>
        <w:tc>
          <w:tcPr>
            <w:tcW w:w="2374" w:type="dxa"/>
          </w:tcPr>
          <w:p>
            <w:pPr>
              <w:pStyle w:val="0"/>
            </w:pPr>
            <w:r>
              <w:rPr>
                <w:sz w:val="24"/>
              </w:rPr>
              <w:t xml:space="preserve">Обеспечение доступности дошкольного образования детей в возрасте до 8 лет</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100,0</w:t>
            </w:r>
          </w:p>
        </w:tc>
        <w:tc>
          <w:tcPr>
            <w:gridSpan w:val="2"/>
            <w:tcW w:w="1348" w:type="dxa"/>
          </w:tcPr>
          <w:p>
            <w:pPr>
              <w:pStyle w:val="0"/>
              <w:jc w:val="center"/>
            </w:pPr>
            <w:r>
              <w:rPr>
                <w:sz w:val="24"/>
              </w:rPr>
              <w:t xml:space="preserve">100,0</w:t>
            </w:r>
          </w:p>
        </w:tc>
        <w:tc>
          <w:tcPr>
            <w:gridSpan w:val="2"/>
            <w:tcW w:w="1281" w:type="dxa"/>
          </w:tcPr>
          <w:p>
            <w:pPr>
              <w:pStyle w:val="0"/>
              <w:jc w:val="center"/>
            </w:pPr>
            <w:r>
              <w:rPr>
                <w:sz w:val="24"/>
              </w:rPr>
              <w:t xml:space="preserve">100,0</w:t>
            </w:r>
          </w:p>
        </w:tc>
        <w:tc>
          <w:tcPr>
            <w:gridSpan w:val="2"/>
            <w:tcW w:w="1265" w:type="dxa"/>
          </w:tcPr>
          <w:p>
            <w:pPr>
              <w:pStyle w:val="0"/>
              <w:jc w:val="center"/>
            </w:pPr>
            <w:r>
              <w:rPr>
                <w:sz w:val="24"/>
              </w:rPr>
              <w:t xml:space="preserve">100,0</w:t>
            </w:r>
          </w:p>
        </w:tc>
        <w:tc>
          <w:tcPr>
            <w:gridSpan w:val="2"/>
            <w:tcW w:w="1784" w:type="dxa"/>
          </w:tcPr>
          <w:p>
            <w:pPr>
              <w:pStyle w:val="0"/>
              <w:jc w:val="center"/>
            </w:pPr>
            <w:r>
              <w:rPr>
                <w:sz w:val="24"/>
              </w:rPr>
              <w:t xml:space="preserve">100,0</w:t>
            </w:r>
          </w:p>
        </w:tc>
      </w:tr>
      <w:tr>
        <w:tc>
          <w:tcPr>
            <w:tcBorders>
              <w:bottom w:val="nil"/>
            </w:tcBorders>
            <w:vMerge w:val="continue"/>
          </w:tcPr>
          <w:p/>
        </w:tc>
        <w:tc>
          <w:tcPr>
            <w:tcW w:w="340" w:type="dxa"/>
          </w:tcPr>
          <w:p>
            <w:pPr>
              <w:pStyle w:val="0"/>
              <w:jc w:val="center"/>
            </w:pPr>
            <w:r>
              <w:rPr>
                <w:sz w:val="24"/>
              </w:rPr>
              <w:t xml:space="preserve">3</w:t>
            </w:r>
          </w:p>
        </w:tc>
        <w:tc>
          <w:tcPr>
            <w:tcW w:w="2374" w:type="dxa"/>
          </w:tcPr>
          <w:p>
            <w:pPr>
              <w:pStyle w:val="0"/>
            </w:pPr>
            <w:r>
              <w:rPr>
                <w:sz w:val="24"/>
              </w:rPr>
              <w:t xml:space="preserve">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30,2</w:t>
            </w:r>
          </w:p>
        </w:tc>
        <w:tc>
          <w:tcPr>
            <w:gridSpan w:val="2"/>
            <w:tcW w:w="1348" w:type="dxa"/>
          </w:tcPr>
          <w:p>
            <w:pPr>
              <w:pStyle w:val="0"/>
              <w:jc w:val="center"/>
            </w:pPr>
            <w:r>
              <w:rPr>
                <w:sz w:val="24"/>
              </w:rPr>
              <w:t xml:space="preserve">30,3</w:t>
            </w:r>
          </w:p>
        </w:tc>
        <w:tc>
          <w:tcPr>
            <w:gridSpan w:val="2"/>
            <w:tcW w:w="1281" w:type="dxa"/>
          </w:tcPr>
          <w:p>
            <w:pPr>
              <w:pStyle w:val="0"/>
              <w:jc w:val="center"/>
            </w:pPr>
            <w:r>
              <w:rPr>
                <w:sz w:val="24"/>
              </w:rPr>
              <w:t xml:space="preserve">30,4</w:t>
            </w:r>
          </w:p>
        </w:tc>
        <w:tc>
          <w:tcPr>
            <w:gridSpan w:val="2"/>
            <w:tcW w:w="1265" w:type="dxa"/>
          </w:tcPr>
          <w:p>
            <w:pPr>
              <w:pStyle w:val="0"/>
              <w:jc w:val="center"/>
            </w:pPr>
            <w:r>
              <w:rPr>
                <w:sz w:val="24"/>
              </w:rPr>
              <w:t xml:space="preserve">30,5</w:t>
            </w:r>
          </w:p>
        </w:tc>
        <w:tc>
          <w:tcPr>
            <w:gridSpan w:val="2"/>
            <w:tcW w:w="1784" w:type="dxa"/>
          </w:tcPr>
          <w:p>
            <w:pPr>
              <w:pStyle w:val="0"/>
              <w:jc w:val="center"/>
            </w:pPr>
            <w:r>
              <w:rPr>
                <w:sz w:val="24"/>
              </w:rPr>
              <w:t xml:space="preserve">30,7</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4</w:t>
            </w:r>
          </w:p>
        </w:tc>
        <w:tc>
          <w:tcPr>
            <w:tcW w:w="2374" w:type="dxa"/>
            <w:tcBorders>
              <w:bottom w:val="nil"/>
            </w:tcBorders>
          </w:tcPr>
          <w:p>
            <w:pPr>
              <w:pStyle w:val="0"/>
            </w:pPr>
            <w:r>
              <w:rPr>
                <w:sz w:val="24"/>
              </w:rPr>
              <w:t xml:space="preserve">Доля общеобразовательных организаций, укомплектованных в соответствии с нормативной наполняемостью</w:t>
            </w:r>
          </w:p>
        </w:tc>
        <w:tc>
          <w:tcPr>
            <w:tcW w:w="559" w:type="dxa"/>
            <w:tcBorders>
              <w:bottom w:val="nil"/>
            </w:tcBorders>
          </w:tcPr>
          <w:p>
            <w:pPr>
              <w:pStyle w:val="0"/>
              <w:jc w:val="center"/>
            </w:pPr>
            <w:r>
              <w:rPr>
                <w:sz w:val="24"/>
              </w:rPr>
              <w:t xml:space="preserve">%</w:t>
            </w:r>
          </w:p>
        </w:tc>
        <w:tc>
          <w:tcPr>
            <w:gridSpan w:val="2"/>
            <w:tcW w:w="1896" w:type="dxa"/>
            <w:tcBorders>
              <w:bottom w:val="nil"/>
            </w:tcBorders>
          </w:tcPr>
          <w:p>
            <w:pPr>
              <w:pStyle w:val="0"/>
              <w:jc w:val="center"/>
            </w:pPr>
            <w:r>
              <w:rPr>
                <w:sz w:val="24"/>
              </w:rPr>
              <w:t xml:space="preserve">84,2</w:t>
            </w:r>
          </w:p>
        </w:tc>
        <w:tc>
          <w:tcPr>
            <w:gridSpan w:val="2"/>
            <w:tcW w:w="1348" w:type="dxa"/>
            <w:tcBorders>
              <w:bottom w:val="nil"/>
            </w:tcBorders>
          </w:tcPr>
          <w:p>
            <w:pPr>
              <w:pStyle w:val="0"/>
              <w:jc w:val="center"/>
            </w:pPr>
            <w:r>
              <w:rPr>
                <w:sz w:val="24"/>
              </w:rPr>
              <w:t xml:space="preserve">85,1</w:t>
            </w:r>
          </w:p>
        </w:tc>
        <w:tc>
          <w:tcPr>
            <w:gridSpan w:val="2"/>
            <w:tcW w:w="1281" w:type="dxa"/>
            <w:tcBorders>
              <w:bottom w:val="nil"/>
            </w:tcBorders>
          </w:tcPr>
          <w:p>
            <w:pPr>
              <w:pStyle w:val="0"/>
              <w:jc w:val="center"/>
            </w:pPr>
            <w:r>
              <w:rPr>
                <w:sz w:val="24"/>
              </w:rPr>
              <w:t xml:space="preserve">86,1</w:t>
            </w:r>
          </w:p>
        </w:tc>
        <w:tc>
          <w:tcPr>
            <w:gridSpan w:val="2"/>
            <w:tcW w:w="1265" w:type="dxa"/>
            <w:tcBorders>
              <w:bottom w:val="nil"/>
            </w:tcBorders>
          </w:tcPr>
          <w:p>
            <w:pPr>
              <w:pStyle w:val="0"/>
              <w:jc w:val="center"/>
            </w:pPr>
            <w:r>
              <w:rPr>
                <w:sz w:val="24"/>
              </w:rPr>
              <w:t xml:space="preserve">87,1</w:t>
            </w:r>
          </w:p>
        </w:tc>
        <w:tc>
          <w:tcPr>
            <w:gridSpan w:val="2"/>
            <w:tcW w:w="1784" w:type="dxa"/>
            <w:tcBorders>
              <w:bottom w:val="nil"/>
            </w:tcBorders>
          </w:tcPr>
          <w:p>
            <w:pPr>
              <w:pStyle w:val="0"/>
              <w:jc w:val="center"/>
            </w:pPr>
            <w:r>
              <w:rPr>
                <w:sz w:val="24"/>
              </w:rPr>
              <w:t xml:space="preserve">87,1</w:t>
            </w:r>
          </w:p>
        </w:tc>
      </w:tr>
      <w:tr>
        <w:tblPrEx>
          <w:tblBorders>
            <w:insideH w:val="nil"/>
          </w:tblBorders>
        </w:tblPrEx>
        <w:tc>
          <w:tcPr>
            <w:gridSpan w:val="14"/>
            <w:tcW w:w="12591" w:type="dxa"/>
            <w:tcBorders>
              <w:top w:val="nil"/>
            </w:tcBorders>
          </w:tcPr>
          <w:p>
            <w:pPr>
              <w:pStyle w:val="0"/>
              <w:jc w:val="both"/>
            </w:pPr>
            <w:r>
              <w:rPr>
                <w:sz w:val="24"/>
              </w:rPr>
              <w:t xml:space="preserve">(в ред. </w:t>
            </w:r>
            <w:hyperlink w:history="0" r:id="rId102"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1744" w:type="dxa"/>
            <w:tcBorders>
              <w:bottom w:val="nil"/>
            </w:tcBorders>
            <w:vMerge w:val="restart"/>
          </w:tcPr>
          <w:p>
            <w:pPr>
              <w:pStyle w:val="0"/>
            </w:pPr>
            <w:r>
              <w:rPr>
                <w:sz w:val="24"/>
              </w:rPr>
              <w:t xml:space="preserve">Объемы и источники финансового обеспечения программы</w:t>
            </w:r>
          </w:p>
        </w:tc>
        <w:tc>
          <w:tcPr>
            <w:gridSpan w:val="3"/>
            <w:tcW w:w="3273" w:type="dxa"/>
            <w:vMerge w:val="restart"/>
          </w:tcPr>
          <w:p>
            <w:pPr>
              <w:pStyle w:val="0"/>
              <w:jc w:val="center"/>
            </w:pPr>
            <w:r>
              <w:rPr>
                <w:sz w:val="24"/>
              </w:rPr>
              <w:t xml:space="preserve">Источники финансового обеспечения</w:t>
            </w:r>
          </w:p>
        </w:tc>
        <w:tc>
          <w:tcPr>
            <w:gridSpan w:val="10"/>
            <w:tcW w:w="7574"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264" w:type="dxa"/>
          </w:tcPr>
          <w:p>
            <w:pPr>
              <w:pStyle w:val="0"/>
              <w:jc w:val="center"/>
            </w:pPr>
            <w:r>
              <w:rPr>
                <w:sz w:val="24"/>
              </w:rPr>
              <w:t xml:space="preserve">2025 год</w:t>
            </w:r>
          </w:p>
          <w:p>
            <w:pPr>
              <w:pStyle w:val="0"/>
              <w:jc w:val="center"/>
            </w:pPr>
            <w:r>
              <w:rPr>
                <w:sz w:val="24"/>
              </w:rPr>
              <w:t xml:space="preserve">(план)</w:t>
            </w:r>
          </w:p>
        </w:tc>
        <w:tc>
          <w:tcPr>
            <w:gridSpan w:val="2"/>
            <w:tcW w:w="1320" w:type="dxa"/>
          </w:tcPr>
          <w:p>
            <w:pPr>
              <w:pStyle w:val="0"/>
              <w:jc w:val="center"/>
            </w:pPr>
            <w:r>
              <w:rPr>
                <w:sz w:val="24"/>
              </w:rPr>
              <w:t xml:space="preserve">2026 год</w:t>
            </w:r>
          </w:p>
          <w:p>
            <w:pPr>
              <w:pStyle w:val="0"/>
              <w:jc w:val="center"/>
            </w:pPr>
            <w:r>
              <w:rPr>
                <w:sz w:val="24"/>
              </w:rPr>
              <w:t xml:space="preserve">(план)</w:t>
            </w:r>
          </w:p>
        </w:tc>
        <w:tc>
          <w:tcPr>
            <w:gridSpan w:val="2"/>
            <w:tcW w:w="1334" w:type="dxa"/>
          </w:tcPr>
          <w:p>
            <w:pPr>
              <w:pStyle w:val="0"/>
              <w:jc w:val="center"/>
            </w:pPr>
            <w:r>
              <w:rPr>
                <w:sz w:val="24"/>
              </w:rPr>
              <w:t xml:space="preserve">2027 год</w:t>
            </w:r>
          </w:p>
          <w:p>
            <w:pPr>
              <w:pStyle w:val="0"/>
              <w:jc w:val="center"/>
            </w:pPr>
            <w:r>
              <w:rPr>
                <w:sz w:val="24"/>
              </w:rPr>
              <w:t xml:space="preserve">(план)</w:t>
            </w:r>
          </w:p>
        </w:tc>
        <w:tc>
          <w:tcPr>
            <w:gridSpan w:val="2"/>
            <w:tcW w:w="1248" w:type="dxa"/>
          </w:tcPr>
          <w:p>
            <w:pPr>
              <w:pStyle w:val="0"/>
              <w:jc w:val="center"/>
            </w:pPr>
            <w:r>
              <w:rPr>
                <w:sz w:val="24"/>
              </w:rPr>
              <w:t xml:space="preserve">2028 год</w:t>
            </w:r>
          </w:p>
          <w:p>
            <w:pPr>
              <w:pStyle w:val="0"/>
              <w:jc w:val="center"/>
            </w:pPr>
            <w:r>
              <w:rPr>
                <w:sz w:val="24"/>
              </w:rPr>
              <w:t xml:space="preserve">(план)</w:t>
            </w:r>
          </w:p>
        </w:tc>
        <w:tc>
          <w:tcPr>
            <w:gridSpan w:val="2"/>
            <w:tcW w:w="1144" w:type="dxa"/>
          </w:tcPr>
          <w:p>
            <w:pPr>
              <w:pStyle w:val="0"/>
              <w:jc w:val="center"/>
            </w:pPr>
            <w:r>
              <w:rPr>
                <w:sz w:val="24"/>
              </w:rPr>
              <w:t xml:space="preserve">2029 год</w:t>
            </w:r>
          </w:p>
          <w:p>
            <w:pPr>
              <w:pStyle w:val="0"/>
              <w:jc w:val="center"/>
            </w:pPr>
            <w:r>
              <w:rPr>
                <w:sz w:val="24"/>
              </w:rPr>
              <w:t xml:space="preserve">(план)</w:t>
            </w:r>
          </w:p>
        </w:tc>
        <w:tc>
          <w:tcPr>
            <w:tcW w:w="1264" w:type="dxa"/>
          </w:tcPr>
          <w:p>
            <w:pPr>
              <w:pStyle w:val="0"/>
              <w:jc w:val="center"/>
            </w:pPr>
            <w:r>
              <w:rPr>
                <w:sz w:val="24"/>
              </w:rPr>
              <w:t xml:space="preserve">Итого</w:t>
            </w:r>
          </w:p>
        </w:tc>
      </w:tr>
      <w:tr>
        <w:tc>
          <w:tcPr>
            <w:tcBorders>
              <w:bottom w:val="nil"/>
            </w:tcBorders>
            <w:vMerge w:val="continue"/>
          </w:tcPr>
          <w:p/>
        </w:tc>
        <w:tc>
          <w:tcPr>
            <w:gridSpan w:val="3"/>
            <w:tcW w:w="3273" w:type="dxa"/>
          </w:tcPr>
          <w:p>
            <w:pPr>
              <w:pStyle w:val="0"/>
            </w:pPr>
            <w:r>
              <w:rPr>
                <w:sz w:val="24"/>
              </w:rPr>
              <w:t xml:space="preserve">Всего, в том числе:</w:t>
            </w:r>
          </w:p>
        </w:tc>
        <w:tc>
          <w:tcPr>
            <w:tcW w:w="1264" w:type="dxa"/>
          </w:tcPr>
          <w:p>
            <w:pPr>
              <w:pStyle w:val="0"/>
              <w:jc w:val="center"/>
            </w:pPr>
            <w:r>
              <w:rPr>
                <w:sz w:val="24"/>
              </w:rPr>
              <w:t xml:space="preserve">28063429,2</w:t>
            </w:r>
          </w:p>
        </w:tc>
        <w:tc>
          <w:tcPr>
            <w:gridSpan w:val="2"/>
            <w:tcW w:w="1320" w:type="dxa"/>
          </w:tcPr>
          <w:p>
            <w:pPr>
              <w:pStyle w:val="0"/>
              <w:jc w:val="center"/>
            </w:pPr>
            <w:r>
              <w:rPr>
                <w:sz w:val="24"/>
              </w:rPr>
              <w:t xml:space="preserve">29688979,5</w:t>
            </w:r>
          </w:p>
        </w:tc>
        <w:tc>
          <w:tcPr>
            <w:gridSpan w:val="2"/>
            <w:tcW w:w="1334" w:type="dxa"/>
          </w:tcPr>
          <w:p>
            <w:pPr>
              <w:pStyle w:val="0"/>
              <w:jc w:val="center"/>
            </w:pPr>
            <w:r>
              <w:rPr>
                <w:sz w:val="24"/>
              </w:rPr>
              <w:t xml:space="preserve">27331203,5</w:t>
            </w:r>
          </w:p>
        </w:tc>
        <w:tc>
          <w:tcPr>
            <w:gridSpan w:val="2"/>
            <w:tcW w:w="1248" w:type="dxa"/>
          </w:tcPr>
          <w:p>
            <w:pPr>
              <w:pStyle w:val="0"/>
              <w:jc w:val="center"/>
            </w:pPr>
            <w:r>
              <w:rPr>
                <w:sz w:val="24"/>
              </w:rPr>
              <w:t xml:space="preserve">6500917,3</w:t>
            </w:r>
          </w:p>
        </w:tc>
        <w:tc>
          <w:tcPr>
            <w:gridSpan w:val="2"/>
            <w:tcW w:w="1144" w:type="dxa"/>
          </w:tcPr>
          <w:p>
            <w:pPr>
              <w:pStyle w:val="0"/>
              <w:jc w:val="center"/>
            </w:pPr>
            <w:r>
              <w:rPr>
                <w:sz w:val="24"/>
              </w:rPr>
              <w:t xml:space="preserve">6500917,3</w:t>
            </w:r>
          </w:p>
        </w:tc>
        <w:tc>
          <w:tcPr>
            <w:tcW w:w="1264" w:type="dxa"/>
          </w:tcPr>
          <w:p>
            <w:pPr>
              <w:pStyle w:val="0"/>
              <w:jc w:val="center"/>
            </w:pPr>
            <w:r>
              <w:rPr>
                <w:sz w:val="24"/>
              </w:rPr>
              <w:t xml:space="preserve">98085446,8</w:t>
            </w:r>
          </w:p>
        </w:tc>
      </w:tr>
      <w:tr>
        <w:tc>
          <w:tcPr>
            <w:tcBorders>
              <w:bottom w:val="nil"/>
            </w:tcBorders>
            <w:vMerge w:val="continue"/>
          </w:tcPr>
          <w:p/>
        </w:tc>
        <w:tc>
          <w:tcPr>
            <w:gridSpan w:val="3"/>
            <w:tcW w:w="3273" w:type="dxa"/>
          </w:tcPr>
          <w:p>
            <w:pPr>
              <w:pStyle w:val="0"/>
            </w:pPr>
            <w:r>
              <w:rPr>
                <w:sz w:val="24"/>
              </w:rPr>
              <w:t xml:space="preserve">бюджет города Перми</w:t>
            </w:r>
          </w:p>
        </w:tc>
        <w:tc>
          <w:tcPr>
            <w:tcW w:w="1264" w:type="dxa"/>
          </w:tcPr>
          <w:p>
            <w:pPr>
              <w:pStyle w:val="0"/>
              <w:jc w:val="center"/>
            </w:pPr>
            <w:r>
              <w:rPr>
                <w:sz w:val="24"/>
              </w:rPr>
              <w:t xml:space="preserve">7072676,8</w:t>
            </w:r>
          </w:p>
        </w:tc>
        <w:tc>
          <w:tcPr>
            <w:gridSpan w:val="2"/>
            <w:tcW w:w="1320" w:type="dxa"/>
          </w:tcPr>
          <w:p>
            <w:pPr>
              <w:pStyle w:val="0"/>
              <w:jc w:val="center"/>
            </w:pPr>
            <w:r>
              <w:rPr>
                <w:sz w:val="24"/>
              </w:rPr>
              <w:t xml:space="preserve">6242590,1</w:t>
            </w:r>
          </w:p>
        </w:tc>
        <w:tc>
          <w:tcPr>
            <w:gridSpan w:val="2"/>
            <w:tcW w:w="1334" w:type="dxa"/>
          </w:tcPr>
          <w:p>
            <w:pPr>
              <w:pStyle w:val="0"/>
              <w:jc w:val="center"/>
            </w:pPr>
            <w:r>
              <w:rPr>
                <w:sz w:val="24"/>
              </w:rPr>
              <w:t xml:space="preserve">6390313,1</w:t>
            </w:r>
          </w:p>
        </w:tc>
        <w:tc>
          <w:tcPr>
            <w:gridSpan w:val="2"/>
            <w:tcW w:w="1248" w:type="dxa"/>
          </w:tcPr>
          <w:p>
            <w:pPr>
              <w:pStyle w:val="0"/>
              <w:jc w:val="center"/>
            </w:pPr>
            <w:r>
              <w:rPr>
                <w:sz w:val="24"/>
              </w:rPr>
              <w:t xml:space="preserve">5404186,5</w:t>
            </w:r>
          </w:p>
        </w:tc>
        <w:tc>
          <w:tcPr>
            <w:gridSpan w:val="2"/>
            <w:tcW w:w="1144" w:type="dxa"/>
          </w:tcPr>
          <w:p>
            <w:pPr>
              <w:pStyle w:val="0"/>
              <w:jc w:val="center"/>
            </w:pPr>
            <w:r>
              <w:rPr>
                <w:sz w:val="24"/>
              </w:rPr>
              <w:t xml:space="preserve">5404186,5</w:t>
            </w:r>
          </w:p>
        </w:tc>
        <w:tc>
          <w:tcPr>
            <w:tcW w:w="1264" w:type="dxa"/>
          </w:tcPr>
          <w:p>
            <w:pPr>
              <w:pStyle w:val="0"/>
              <w:jc w:val="center"/>
            </w:pPr>
            <w:r>
              <w:rPr>
                <w:sz w:val="24"/>
              </w:rPr>
              <w:t xml:space="preserve">30513953,0</w:t>
            </w:r>
          </w:p>
        </w:tc>
      </w:tr>
      <w:tr>
        <w:tc>
          <w:tcPr>
            <w:tcBorders>
              <w:bottom w:val="nil"/>
            </w:tcBorders>
            <w:vMerge w:val="continue"/>
          </w:tcPr>
          <w:p/>
        </w:tc>
        <w:tc>
          <w:tcPr>
            <w:gridSpan w:val="3"/>
            <w:tcW w:w="3273"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845621,3</w:t>
            </w:r>
          </w:p>
        </w:tc>
        <w:tc>
          <w:tcPr>
            <w:gridSpan w:val="2"/>
            <w:tcW w:w="1320" w:type="dxa"/>
          </w:tcPr>
          <w:p>
            <w:pPr>
              <w:pStyle w:val="0"/>
              <w:jc w:val="center"/>
            </w:pPr>
            <w:r>
              <w:rPr>
                <w:sz w:val="24"/>
              </w:rPr>
              <w:t xml:space="preserve">0,0</w:t>
            </w:r>
          </w:p>
        </w:tc>
        <w:tc>
          <w:tcPr>
            <w:gridSpan w:val="2"/>
            <w:tcW w:w="1334" w:type="dxa"/>
          </w:tcPr>
          <w:p>
            <w:pPr>
              <w:pStyle w:val="0"/>
              <w:jc w:val="center"/>
            </w:pPr>
            <w:r>
              <w:rPr>
                <w:sz w:val="24"/>
              </w:rPr>
              <w:t xml:space="preserve">0,0</w:t>
            </w:r>
          </w:p>
        </w:tc>
        <w:tc>
          <w:tcPr>
            <w:gridSpan w:val="2"/>
            <w:tcW w:w="1248" w:type="dxa"/>
          </w:tcPr>
          <w:p>
            <w:pPr>
              <w:pStyle w:val="0"/>
              <w:jc w:val="center"/>
            </w:pPr>
            <w:r>
              <w:rPr>
                <w:sz w:val="24"/>
              </w:rPr>
              <w:t xml:space="preserve">0,0</w:t>
            </w:r>
          </w:p>
        </w:tc>
        <w:tc>
          <w:tcPr>
            <w:gridSpan w:val="2"/>
            <w:tcW w:w="1144" w:type="dxa"/>
          </w:tcPr>
          <w:p>
            <w:pPr>
              <w:pStyle w:val="0"/>
              <w:jc w:val="center"/>
            </w:pPr>
            <w:r>
              <w:rPr>
                <w:sz w:val="24"/>
              </w:rPr>
              <w:t xml:space="preserve">0,0</w:t>
            </w:r>
          </w:p>
        </w:tc>
        <w:tc>
          <w:tcPr>
            <w:tcW w:w="1264" w:type="dxa"/>
          </w:tcPr>
          <w:p>
            <w:pPr>
              <w:pStyle w:val="0"/>
              <w:jc w:val="center"/>
            </w:pPr>
            <w:r>
              <w:rPr>
                <w:sz w:val="24"/>
              </w:rPr>
              <w:t xml:space="preserve">845621,3</w:t>
            </w:r>
          </w:p>
        </w:tc>
      </w:tr>
      <w:tr>
        <w:tc>
          <w:tcPr>
            <w:tcBorders>
              <w:bottom w:val="nil"/>
            </w:tcBorders>
            <w:vMerge w:val="continue"/>
          </w:tcPr>
          <w:p/>
        </w:tc>
        <w:tc>
          <w:tcPr>
            <w:gridSpan w:val="3"/>
            <w:tcW w:w="3273" w:type="dxa"/>
          </w:tcPr>
          <w:p>
            <w:pPr>
              <w:pStyle w:val="0"/>
            </w:pPr>
            <w:r>
              <w:rPr>
                <w:sz w:val="24"/>
              </w:rPr>
              <w:t xml:space="preserve">бюджет города Перми (налоговые расходы) &lt;*&gt;</w:t>
            </w:r>
          </w:p>
        </w:tc>
        <w:tc>
          <w:tcPr>
            <w:tcW w:w="1264" w:type="dxa"/>
          </w:tcPr>
          <w:p>
            <w:pPr>
              <w:pStyle w:val="0"/>
              <w:jc w:val="center"/>
            </w:pPr>
            <w:r>
              <w:rPr>
                <w:sz w:val="24"/>
              </w:rPr>
              <w:t xml:space="preserve">28133,3</w:t>
            </w:r>
          </w:p>
        </w:tc>
        <w:tc>
          <w:tcPr>
            <w:gridSpan w:val="2"/>
            <w:tcW w:w="1320" w:type="dxa"/>
          </w:tcPr>
          <w:p>
            <w:pPr>
              <w:pStyle w:val="0"/>
              <w:jc w:val="center"/>
            </w:pPr>
            <w:r>
              <w:rPr>
                <w:sz w:val="24"/>
              </w:rPr>
              <w:t xml:space="preserve">29286,8</w:t>
            </w:r>
          </w:p>
        </w:tc>
        <w:tc>
          <w:tcPr>
            <w:gridSpan w:val="2"/>
            <w:tcW w:w="1334" w:type="dxa"/>
          </w:tcPr>
          <w:p>
            <w:pPr>
              <w:pStyle w:val="0"/>
              <w:jc w:val="center"/>
            </w:pPr>
            <w:r>
              <w:rPr>
                <w:sz w:val="24"/>
              </w:rPr>
              <w:t xml:space="preserve">30458,3</w:t>
            </w:r>
          </w:p>
        </w:tc>
        <w:tc>
          <w:tcPr>
            <w:gridSpan w:val="2"/>
            <w:tcW w:w="1248" w:type="dxa"/>
          </w:tcPr>
          <w:p>
            <w:pPr>
              <w:pStyle w:val="0"/>
              <w:jc w:val="center"/>
            </w:pPr>
            <w:r>
              <w:rPr>
                <w:sz w:val="24"/>
              </w:rPr>
              <w:t xml:space="preserve">31676,5</w:t>
            </w:r>
          </w:p>
        </w:tc>
        <w:tc>
          <w:tcPr>
            <w:gridSpan w:val="2"/>
            <w:tcW w:w="1144" w:type="dxa"/>
          </w:tcPr>
          <w:p>
            <w:pPr>
              <w:pStyle w:val="0"/>
              <w:jc w:val="center"/>
            </w:pPr>
            <w:r>
              <w:rPr>
                <w:sz w:val="24"/>
              </w:rPr>
              <w:t xml:space="preserve">32943,6</w:t>
            </w:r>
          </w:p>
        </w:tc>
        <w:tc>
          <w:tcPr>
            <w:tcW w:w="1264" w:type="dxa"/>
          </w:tcPr>
          <w:p>
            <w:pPr>
              <w:pStyle w:val="0"/>
              <w:jc w:val="center"/>
            </w:pPr>
            <w:r>
              <w:rPr>
                <w:sz w:val="24"/>
              </w:rPr>
              <w:t xml:space="preserve">152498,50</w:t>
            </w:r>
          </w:p>
        </w:tc>
      </w:tr>
      <w:tr>
        <w:tc>
          <w:tcPr>
            <w:tcBorders>
              <w:bottom w:val="nil"/>
            </w:tcBorders>
            <w:vMerge w:val="continue"/>
          </w:tcPr>
          <w:p/>
        </w:tc>
        <w:tc>
          <w:tcPr>
            <w:gridSpan w:val="3"/>
            <w:tcW w:w="3273" w:type="dxa"/>
          </w:tcPr>
          <w:p>
            <w:pPr>
              <w:pStyle w:val="0"/>
            </w:pPr>
            <w:r>
              <w:rPr>
                <w:sz w:val="24"/>
              </w:rPr>
              <w:t xml:space="preserve">бюджет Пермского края</w:t>
            </w:r>
          </w:p>
        </w:tc>
        <w:tc>
          <w:tcPr>
            <w:tcW w:w="1264" w:type="dxa"/>
          </w:tcPr>
          <w:p>
            <w:pPr>
              <w:pStyle w:val="0"/>
              <w:jc w:val="center"/>
            </w:pPr>
            <w:r>
              <w:rPr>
                <w:sz w:val="24"/>
              </w:rPr>
              <w:t xml:space="preserve">17076549,2</w:t>
            </w:r>
          </w:p>
        </w:tc>
        <w:tc>
          <w:tcPr>
            <w:gridSpan w:val="2"/>
            <w:tcW w:w="1320" w:type="dxa"/>
          </w:tcPr>
          <w:p>
            <w:pPr>
              <w:pStyle w:val="0"/>
              <w:jc w:val="center"/>
            </w:pPr>
            <w:r>
              <w:rPr>
                <w:sz w:val="24"/>
              </w:rPr>
              <w:t xml:space="preserve">18079913,5</w:t>
            </w:r>
          </w:p>
        </w:tc>
        <w:tc>
          <w:tcPr>
            <w:gridSpan w:val="2"/>
            <w:tcW w:w="1334" w:type="dxa"/>
          </w:tcPr>
          <w:p>
            <w:pPr>
              <w:pStyle w:val="0"/>
              <w:jc w:val="center"/>
            </w:pPr>
            <w:r>
              <w:rPr>
                <w:sz w:val="24"/>
              </w:rPr>
              <w:t xml:space="preserve">17456189,0</w:t>
            </w:r>
          </w:p>
        </w:tc>
        <w:tc>
          <w:tcPr>
            <w:gridSpan w:val="2"/>
            <w:tcW w:w="1248" w:type="dxa"/>
          </w:tcPr>
          <w:p>
            <w:pPr>
              <w:pStyle w:val="0"/>
              <w:jc w:val="center"/>
            </w:pPr>
            <w:r>
              <w:rPr>
                <w:sz w:val="24"/>
              </w:rPr>
              <w:t xml:space="preserve">0,0</w:t>
            </w:r>
          </w:p>
        </w:tc>
        <w:tc>
          <w:tcPr>
            <w:gridSpan w:val="2"/>
            <w:tcW w:w="1144" w:type="dxa"/>
          </w:tcPr>
          <w:p>
            <w:pPr>
              <w:pStyle w:val="0"/>
              <w:jc w:val="center"/>
            </w:pPr>
            <w:r>
              <w:rPr>
                <w:sz w:val="24"/>
              </w:rPr>
              <w:t xml:space="preserve">0,0</w:t>
            </w:r>
          </w:p>
        </w:tc>
        <w:tc>
          <w:tcPr>
            <w:tcW w:w="1264" w:type="dxa"/>
          </w:tcPr>
          <w:p>
            <w:pPr>
              <w:pStyle w:val="0"/>
              <w:jc w:val="center"/>
            </w:pPr>
            <w:r>
              <w:rPr>
                <w:sz w:val="24"/>
              </w:rPr>
              <w:t xml:space="preserve">52612651,7</w:t>
            </w:r>
          </w:p>
        </w:tc>
      </w:tr>
      <w:tr>
        <w:tc>
          <w:tcPr>
            <w:tcBorders>
              <w:bottom w:val="nil"/>
            </w:tcBorders>
            <w:vMerge w:val="continue"/>
          </w:tcPr>
          <w:p/>
        </w:tc>
        <w:tc>
          <w:tcPr>
            <w:gridSpan w:val="3"/>
            <w:tcW w:w="3273" w:type="dxa"/>
          </w:tcPr>
          <w:p>
            <w:pPr>
              <w:pStyle w:val="0"/>
            </w:pPr>
            <w:r>
              <w:rPr>
                <w:sz w:val="24"/>
              </w:rPr>
              <w:t xml:space="preserve">федеральный бюджет</w:t>
            </w:r>
          </w:p>
        </w:tc>
        <w:tc>
          <w:tcPr>
            <w:tcW w:w="1264" w:type="dxa"/>
          </w:tcPr>
          <w:p>
            <w:pPr>
              <w:pStyle w:val="0"/>
              <w:jc w:val="center"/>
            </w:pPr>
            <w:r>
              <w:rPr>
                <w:sz w:val="24"/>
              </w:rPr>
              <w:t xml:space="preserve">1931847,0</w:t>
            </w:r>
          </w:p>
        </w:tc>
        <w:tc>
          <w:tcPr>
            <w:gridSpan w:val="2"/>
            <w:tcW w:w="1320" w:type="dxa"/>
          </w:tcPr>
          <w:p>
            <w:pPr>
              <w:pStyle w:val="0"/>
              <w:jc w:val="center"/>
            </w:pPr>
            <w:r>
              <w:rPr>
                <w:sz w:val="24"/>
              </w:rPr>
              <w:t xml:space="preserve">3549912,1</w:t>
            </w:r>
          </w:p>
        </w:tc>
        <w:tc>
          <w:tcPr>
            <w:gridSpan w:val="2"/>
            <w:tcW w:w="1334" w:type="dxa"/>
          </w:tcPr>
          <w:p>
            <w:pPr>
              <w:pStyle w:val="0"/>
              <w:jc w:val="center"/>
            </w:pPr>
            <w:r>
              <w:rPr>
                <w:sz w:val="24"/>
              </w:rPr>
              <w:t xml:space="preserve">2387970,6</w:t>
            </w:r>
          </w:p>
        </w:tc>
        <w:tc>
          <w:tcPr>
            <w:gridSpan w:val="2"/>
            <w:tcW w:w="1248" w:type="dxa"/>
          </w:tcPr>
          <w:p>
            <w:pPr>
              <w:pStyle w:val="0"/>
              <w:jc w:val="center"/>
            </w:pPr>
            <w:r>
              <w:rPr>
                <w:sz w:val="24"/>
              </w:rPr>
              <w:t xml:space="preserve">0,0</w:t>
            </w:r>
          </w:p>
        </w:tc>
        <w:tc>
          <w:tcPr>
            <w:gridSpan w:val="2"/>
            <w:tcW w:w="1144" w:type="dxa"/>
          </w:tcPr>
          <w:p>
            <w:pPr>
              <w:pStyle w:val="0"/>
              <w:jc w:val="center"/>
            </w:pPr>
            <w:r>
              <w:rPr>
                <w:sz w:val="24"/>
              </w:rPr>
              <w:t xml:space="preserve">0,0</w:t>
            </w:r>
          </w:p>
        </w:tc>
        <w:tc>
          <w:tcPr>
            <w:tcW w:w="1264" w:type="dxa"/>
          </w:tcPr>
          <w:p>
            <w:pPr>
              <w:pStyle w:val="0"/>
              <w:jc w:val="center"/>
            </w:pPr>
            <w:r>
              <w:rPr>
                <w:sz w:val="24"/>
              </w:rPr>
              <w:t xml:space="preserve">7869729,7</w:t>
            </w:r>
          </w:p>
        </w:tc>
      </w:tr>
      <w:tr>
        <w:tblPrEx>
          <w:tblBorders>
            <w:insideH w:val="nil"/>
          </w:tblBorders>
        </w:tblPrEx>
        <w:tc>
          <w:tcPr>
            <w:tcBorders>
              <w:bottom w:val="nil"/>
            </w:tcBorders>
            <w:vMerge w:val="continue"/>
          </w:tcPr>
          <w:p/>
        </w:tc>
        <w:tc>
          <w:tcPr>
            <w:gridSpan w:val="3"/>
            <w:tcW w:w="3273"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1136734,9</w:t>
            </w:r>
          </w:p>
        </w:tc>
        <w:tc>
          <w:tcPr>
            <w:gridSpan w:val="2"/>
            <w:tcW w:w="1320" w:type="dxa"/>
            <w:tcBorders>
              <w:bottom w:val="nil"/>
            </w:tcBorders>
          </w:tcPr>
          <w:p>
            <w:pPr>
              <w:pStyle w:val="0"/>
              <w:jc w:val="center"/>
            </w:pPr>
            <w:r>
              <w:rPr>
                <w:sz w:val="24"/>
              </w:rPr>
              <w:t xml:space="preserve">1816563,8</w:t>
            </w:r>
          </w:p>
        </w:tc>
        <w:tc>
          <w:tcPr>
            <w:gridSpan w:val="2"/>
            <w:tcW w:w="1334" w:type="dxa"/>
            <w:tcBorders>
              <w:bottom w:val="nil"/>
            </w:tcBorders>
          </w:tcPr>
          <w:p>
            <w:pPr>
              <w:pStyle w:val="0"/>
              <w:jc w:val="center"/>
            </w:pPr>
            <w:r>
              <w:rPr>
                <w:sz w:val="24"/>
              </w:rPr>
              <w:t xml:space="preserve">1096730,8</w:t>
            </w:r>
          </w:p>
        </w:tc>
        <w:tc>
          <w:tcPr>
            <w:gridSpan w:val="2"/>
            <w:tcW w:w="1248" w:type="dxa"/>
            <w:tcBorders>
              <w:bottom w:val="nil"/>
            </w:tcBorders>
          </w:tcPr>
          <w:p>
            <w:pPr>
              <w:pStyle w:val="0"/>
              <w:jc w:val="center"/>
            </w:pPr>
            <w:r>
              <w:rPr>
                <w:sz w:val="24"/>
              </w:rPr>
              <w:t xml:space="preserve">1096730,8</w:t>
            </w:r>
          </w:p>
        </w:tc>
        <w:tc>
          <w:tcPr>
            <w:gridSpan w:val="2"/>
            <w:tcW w:w="1144" w:type="dxa"/>
            <w:tcBorders>
              <w:bottom w:val="nil"/>
            </w:tcBorders>
          </w:tcPr>
          <w:p>
            <w:pPr>
              <w:pStyle w:val="0"/>
              <w:jc w:val="center"/>
            </w:pPr>
            <w:r>
              <w:rPr>
                <w:sz w:val="24"/>
              </w:rPr>
              <w:t xml:space="preserve">1096730,8</w:t>
            </w:r>
          </w:p>
        </w:tc>
        <w:tc>
          <w:tcPr>
            <w:tcW w:w="1264" w:type="dxa"/>
            <w:tcBorders>
              <w:bottom w:val="nil"/>
            </w:tcBorders>
          </w:tcPr>
          <w:p>
            <w:pPr>
              <w:pStyle w:val="0"/>
              <w:jc w:val="center"/>
            </w:pPr>
            <w:r>
              <w:rPr>
                <w:sz w:val="24"/>
              </w:rPr>
              <w:t xml:space="preserve">6243491,1</w:t>
            </w:r>
          </w:p>
        </w:tc>
      </w:tr>
      <w:tr>
        <w:tblPrEx>
          <w:tblBorders>
            <w:insideH w:val="nil"/>
          </w:tblBorders>
        </w:tblPrEx>
        <w:tc>
          <w:tcPr>
            <w:gridSpan w:val="14"/>
            <w:tcW w:w="12591" w:type="dxa"/>
            <w:tcBorders>
              <w:top w:val="nil"/>
            </w:tcBorders>
          </w:tcPr>
          <w:p>
            <w:pPr>
              <w:pStyle w:val="0"/>
              <w:jc w:val="both"/>
            </w:pPr>
            <w:r>
              <w:rPr>
                <w:sz w:val="24"/>
              </w:rPr>
              <w:t xml:space="preserve">(в ред. </w:t>
            </w:r>
            <w:hyperlink w:history="0" r:id="rId103"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bl>
    <w:p>
      <w:pPr>
        <w:sectPr>
          <w:headerReference w:type="default" r:id="rId100"/>
          <w:headerReference w:type="first" r:id="rId100"/>
          <w:footerReference w:type="default" r:id="rId101"/>
          <w:footerReference w:type="first" r:id="rId101"/>
          <w:pgSz w:w="16838" w:h="11906" w:orient="landscape"/>
          <w:pgMar w:top="1133" w:right="1440" w:bottom="566" w:left="1440" w:header="0" w:footer="0" w:gutter="0"/>
          <w:titlePg/>
        </w:sectPr>
      </w:pPr>
    </w:p>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Объем налоговых расходов не учитывается в общем объеме финансирования программы, комплекса процессных мероприятий, направлений расходов.</w:t>
      </w:r>
    </w:p>
    <w:p>
      <w:pPr>
        <w:pStyle w:val="0"/>
        <w:jc w:val="both"/>
      </w:pPr>
      <w:r>
        <w:rPr>
          <w:sz w:val="24"/>
        </w:rPr>
      </w:r>
    </w:p>
    <w:p>
      <w:pPr>
        <w:pStyle w:val="2"/>
        <w:outlineLvl w:val="1"/>
        <w:jc w:val="center"/>
      </w:pPr>
      <w:r>
        <w:rPr>
          <w:sz w:val="24"/>
        </w:rPr>
        <w:t xml:space="preserve">СТРАТЕГИЧЕСКИЕ ПРИОРИТЕТЫ</w:t>
      </w:r>
    </w:p>
    <w:p>
      <w:pPr>
        <w:pStyle w:val="2"/>
        <w:jc w:val="center"/>
      </w:pPr>
      <w:r>
        <w:rPr>
          <w:sz w:val="24"/>
        </w:rPr>
        <w:t xml:space="preserve">муниципальной программы города Перми "Доступное</w:t>
      </w:r>
    </w:p>
    <w:p>
      <w:pPr>
        <w:pStyle w:val="2"/>
        <w:jc w:val="center"/>
      </w:pPr>
      <w:r>
        <w:rPr>
          <w:sz w:val="24"/>
        </w:rPr>
        <w:t xml:space="preserve">и качественное образование"</w:t>
      </w:r>
    </w:p>
    <w:p>
      <w:pPr>
        <w:pStyle w:val="0"/>
        <w:jc w:val="both"/>
      </w:pPr>
      <w:r>
        <w:rPr>
          <w:sz w:val="24"/>
        </w:rPr>
      </w:r>
    </w:p>
    <w:p>
      <w:pPr>
        <w:pStyle w:val="2"/>
        <w:outlineLvl w:val="2"/>
        <w:jc w:val="center"/>
      </w:pPr>
      <w:r>
        <w:rPr>
          <w:sz w:val="24"/>
        </w:rPr>
        <w:t xml:space="preserve">1.1. Оценка текущего состояния сферы образования города</w:t>
      </w:r>
    </w:p>
    <w:p>
      <w:pPr>
        <w:pStyle w:val="2"/>
        <w:jc w:val="center"/>
      </w:pPr>
      <w:r>
        <w:rPr>
          <w:sz w:val="24"/>
        </w:rPr>
        <w:t xml:space="preserve">Перми</w:t>
      </w:r>
    </w:p>
    <w:p>
      <w:pPr>
        <w:pStyle w:val="0"/>
        <w:jc w:val="both"/>
      </w:pPr>
      <w:r>
        <w:rPr>
          <w:sz w:val="24"/>
        </w:rPr>
      </w:r>
    </w:p>
    <w:p>
      <w:pPr>
        <w:pStyle w:val="0"/>
        <w:ind w:firstLine="540"/>
        <w:jc w:val="both"/>
      </w:pPr>
      <w:r>
        <w:rPr>
          <w:sz w:val="24"/>
        </w:rPr>
        <w:t xml:space="preserve">1.1.1. Дошкольное образование.</w:t>
      </w:r>
    </w:p>
    <w:p>
      <w:pPr>
        <w:pStyle w:val="0"/>
        <w:spacing w:before="240" w:line-rule="auto"/>
        <w:ind w:firstLine="540"/>
        <w:jc w:val="both"/>
      </w:pPr>
      <w:r>
        <w:rPr>
          <w:sz w:val="24"/>
        </w:rPr>
        <w:t xml:space="preserve">Система дошкольного образования города Перми представлена 125 дошкольными образовательными организациями, из них 77 - муниципальными дошкольными образовательными учреждениями (далее - ДОУ), 14 - частными образовательными организациями, 34 - индивидуальными предпринимателями. В муниципальных общеобразовательных учреждениях функционируют 11 структурных подразделений "Детский сад". Доступность дошкольного образования, в том числе для детей в возрасте от 1,5 до 3 лет, составляет 100%.</w:t>
      </w:r>
    </w:p>
    <w:p>
      <w:pPr>
        <w:pStyle w:val="0"/>
        <w:jc w:val="both"/>
      </w:pPr>
      <w:r>
        <w:rPr>
          <w:sz w:val="24"/>
        </w:rPr>
        <w:t xml:space="preserve">(в ред. </w:t>
      </w:r>
      <w:hyperlink w:history="0" r:id="rId104"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Наряду с традиционным дошкольным образованием в городе Перми получили развитие альтернативные формы дошкольного образования такие, как группы кратковременного пребывания "Вместе с мамой", семейные дошкольные группы, группы для детей от 2 месяцев до 1,5 лет "Пермская няня", консультационные пункты.</w:t>
      </w:r>
    </w:p>
    <w:p>
      <w:pPr>
        <w:pStyle w:val="0"/>
        <w:spacing w:before="240" w:line-rule="auto"/>
        <w:ind w:firstLine="540"/>
        <w:jc w:val="both"/>
      </w:pPr>
      <w:r>
        <w:rPr>
          <w:sz w:val="24"/>
        </w:rPr>
        <w:t xml:space="preserve">Современная образовательная среда ДОУ позволяет обеспечить полноценное развитие обучающихся по ключевым направлениям: речевое, познавательное, социально-коммуникативное, художественно-эстетическое, физическое. В образовательных учреждениях созданы условия и для развития технического творчества детей: использование в образовательной деятельности интерактивного оборудования (наборы робототехники, цифровые лаборатории, интерактивные столы, доски, панели, STEM-лаборатории, мультимедийные комплекты, мультстудии и т.д.), муниципальная система конкурсного движения для детей дошкольного возраста позволяет развивать навыки конструирования, проектирования, логическое мышление. Результативность ДОУ в реализации современных образовательных практик ежегодно подтверждается победами обучающихся и педагогов в различных конкурсах краевого и федерального уровней.</w:t>
      </w:r>
    </w:p>
    <w:p>
      <w:pPr>
        <w:pStyle w:val="0"/>
        <w:spacing w:before="240" w:line-rule="auto"/>
        <w:ind w:firstLine="540"/>
        <w:jc w:val="both"/>
      </w:pPr>
      <w:r>
        <w:rPr>
          <w:sz w:val="24"/>
        </w:rPr>
        <w:t xml:space="preserve">Количество детей, находящихся в социально опасном положении, посещающих муниципальные дошкольные учреждения, составляет в: 2025 г. - 274 чел.; 2026 г. - 274 чел.; 2027 г. - 273 чел.; 2028 г. - 273 чел.; 2029 г. - 273 чел.</w:t>
      </w:r>
    </w:p>
    <w:p>
      <w:pPr>
        <w:pStyle w:val="0"/>
        <w:jc w:val="both"/>
      </w:pPr>
      <w:r>
        <w:rPr>
          <w:sz w:val="24"/>
        </w:rPr>
        <w:t xml:space="preserve">(абзац введен </w:t>
      </w:r>
      <w:hyperlink w:history="0" r:id="rId105"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01.04.2025 N 211)</w:t>
      </w:r>
    </w:p>
    <w:p>
      <w:pPr>
        <w:pStyle w:val="0"/>
        <w:spacing w:before="240" w:line-rule="auto"/>
        <w:ind w:firstLine="540"/>
        <w:jc w:val="both"/>
      </w:pPr>
      <w:r>
        <w:rPr>
          <w:sz w:val="24"/>
        </w:rPr>
        <w:t xml:space="preserve">Общее количество детей в возрасте до 8 лет, находящихся в социально опасном положении, составляет в: 2025 г. - 329 чел.; 2026 г. - 328 чел.; 2027 г. - 326 чел.; 2028 г. - 325 чел.; 2029 г. - 325 чел.</w:t>
      </w:r>
    </w:p>
    <w:p>
      <w:pPr>
        <w:pStyle w:val="0"/>
        <w:jc w:val="both"/>
      </w:pPr>
      <w:r>
        <w:rPr>
          <w:sz w:val="24"/>
        </w:rPr>
        <w:t xml:space="preserve">(абзац введен </w:t>
      </w:r>
      <w:hyperlink w:history="0" r:id="rId106"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01.04.2025 N 211)</w:t>
      </w:r>
    </w:p>
    <w:p>
      <w:pPr>
        <w:pStyle w:val="0"/>
        <w:spacing w:before="240" w:line-rule="auto"/>
        <w:ind w:firstLine="540"/>
        <w:jc w:val="both"/>
      </w:pPr>
      <w:r>
        <w:rPr>
          <w:sz w:val="24"/>
        </w:rPr>
        <w:t xml:space="preserve">1.1.2. Общее образование.</w:t>
      </w:r>
    </w:p>
    <w:p>
      <w:pPr>
        <w:pStyle w:val="0"/>
        <w:spacing w:before="240" w:line-rule="auto"/>
        <w:ind w:firstLine="540"/>
        <w:jc w:val="both"/>
      </w:pPr>
      <w:r>
        <w:rPr>
          <w:sz w:val="24"/>
        </w:rPr>
        <w:t xml:space="preserve">Система общего образования города Перми представлена деятельностью 101 муниципальных общеобразовательных учреждений (далее - МОУ) и 6 частными образовательными организациями, имеющими лицензию на право ведения образовательной деятельности. За период с 2019-2023 годов в Перми построено 10 новых зданий общеобразовательных учреждений на 9926 мест, что способствует снижению количества учеников, обучающихся во вторую смену, а также - увеличению доли общеобразовательных учреждений, укомплектованных в соответствии с нормативной наполняемостью.</w:t>
      </w:r>
    </w:p>
    <w:p>
      <w:pPr>
        <w:pStyle w:val="0"/>
        <w:jc w:val="both"/>
      </w:pPr>
      <w:r>
        <w:rPr>
          <w:sz w:val="24"/>
        </w:rPr>
        <w:t xml:space="preserve">(в ред. </w:t>
      </w:r>
      <w:hyperlink w:history="0" r:id="rId107"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Системная работа по совершенствованию условий осуществления образовательной деятельности (проведение капитальных, текущих ремонтов зданий, оснащение МОУ современным (в том числе цифровым) оборудованием, обновление средств обучения и воспитания, открытие профильных классов, обеспечивающих сотрудничество с вузами, учреждениями СПО города, крупными промышленными предприятиями) позволяет обеспечить высокое качество образования в городе Перми: муниципальная система образования - лидер среди территорий Пермского края по доле высокобалльников по результатам ЕГЭ и количеству победителей и призеров регионального и заключительного этапов всероссийской олимпиады школьников, средние баллы по всем предметам ЕГЭ в Перми выше, чем в России и Пермском крае.</w:t>
      </w:r>
    </w:p>
    <w:p>
      <w:pPr>
        <w:pStyle w:val="0"/>
        <w:spacing w:before="240" w:line-rule="auto"/>
        <w:ind w:firstLine="540"/>
        <w:jc w:val="both"/>
      </w:pPr>
      <w:r>
        <w:rPr>
          <w:sz w:val="24"/>
        </w:rPr>
        <w:t xml:space="preserve">В целях повышения качества профориентационной деятельности с обучающимися реализуются следующие образовательные проекты (практики): муниципальные проекты "Сетевые образовательные кластеры", "Уникальные школы", открытие профильных классов (медицинских, инженерных, правовой им. Сперанского, фармацевтический и др.), участие в краевом проекте "Открытый университет".</w:t>
      </w:r>
    </w:p>
    <w:p>
      <w:pPr>
        <w:pStyle w:val="0"/>
        <w:spacing w:before="240" w:line-rule="auto"/>
        <w:ind w:firstLine="540"/>
        <w:jc w:val="both"/>
      </w:pPr>
      <w:r>
        <w:rPr>
          <w:sz w:val="24"/>
        </w:rPr>
        <w:t xml:space="preserve">Для формирования и развития готовности школьников к профессиональному самоопределению в городе разработана и внедряется система практико-ориентированных форматов профориентационной работы.</w:t>
      </w:r>
    </w:p>
    <w:p>
      <w:pPr>
        <w:pStyle w:val="0"/>
        <w:spacing w:before="240" w:line-rule="auto"/>
        <w:ind w:firstLine="540"/>
        <w:jc w:val="both"/>
      </w:pPr>
      <w:r>
        <w:rPr>
          <w:sz w:val="24"/>
        </w:rPr>
        <w:t xml:space="preserve">С 2020 года началось внедрение проекта ранней профориентации для школьников 6-11 классов "Билет в будущее", при реализации которого дети получают рекомендации по построению предпрофессиональной образовательной траектории в соответствии с выбранными профессиональными компетенциями. 100% общеобразовательных учреждений города реализуют профориентационный минимум. 100% обучающихся принимают участие в мероприятиях по профессиональной ориентации в рамках программы "Билет в будущее".</w:t>
      </w:r>
    </w:p>
    <w:p>
      <w:pPr>
        <w:pStyle w:val="0"/>
        <w:spacing w:before="240" w:line-rule="auto"/>
        <w:ind w:firstLine="540"/>
        <w:jc w:val="both"/>
      </w:pPr>
      <w:r>
        <w:rPr>
          <w:sz w:val="24"/>
        </w:rPr>
        <w:t xml:space="preserve">Федеральный государственный образовательный стандарт среднего общего образования включает в себя требования к результатам освоения основной образовательной программы, в том числе способность выпускников к осознанному выбору будущей профессии.</w:t>
      </w:r>
    </w:p>
    <w:p>
      <w:pPr>
        <w:pStyle w:val="0"/>
        <w:spacing w:before="240" w:line-rule="auto"/>
        <w:ind w:firstLine="540"/>
        <w:jc w:val="both"/>
      </w:pPr>
      <w:r>
        <w:rPr>
          <w:sz w:val="24"/>
        </w:rPr>
        <w:t xml:space="preserve">В связи с этим задачей системы общего образования является формирование у обучающихся способности к построению индивидуальной образовательной траектории, ориентированной на готовность и способность обучающихся к саморазвитию и личностному самоопределению, в том числе в сфере профессионального самоопределения.</w:t>
      </w:r>
    </w:p>
    <w:p>
      <w:pPr>
        <w:pStyle w:val="0"/>
        <w:spacing w:before="240" w:line-rule="auto"/>
        <w:ind w:firstLine="540"/>
        <w:jc w:val="both"/>
      </w:pPr>
      <w:r>
        <w:rPr>
          <w:sz w:val="24"/>
        </w:rPr>
        <w:t xml:space="preserve">В рамках федерального проекта "Успех каждого ребенка" в целях ранней профориентации школьников продолжается организация участия школьников в открытых онлайн-уроках "ПроеКТОриЯ". Доля обучающихся, принявших участие в открытых онлайн-уроках, реализуемых с учетом опыта цикла открытых уроков "Проектория" составила 58,9%.</w:t>
      </w:r>
    </w:p>
    <w:p>
      <w:pPr>
        <w:pStyle w:val="0"/>
        <w:spacing w:before="240" w:line-rule="auto"/>
        <w:ind w:firstLine="540"/>
        <w:jc w:val="both"/>
      </w:pPr>
      <w:r>
        <w:rPr>
          <w:sz w:val="24"/>
        </w:rPr>
        <w:t xml:space="preserve">Получила развитие практика сетевого взаимодействия образовательных организаций, что обеспечивает достижение результатов в соответствии с требованиями Федеральных государственных образовательных стандартов всех уровней образования, а также позволяет эффективно использовать имущественный комплекс учреждений.</w:t>
      </w:r>
    </w:p>
    <w:p>
      <w:pPr>
        <w:pStyle w:val="0"/>
        <w:spacing w:before="240" w:line-rule="auto"/>
        <w:ind w:firstLine="540"/>
        <w:jc w:val="both"/>
      </w:pPr>
      <w:r>
        <w:rPr>
          <w:sz w:val="24"/>
        </w:rPr>
        <w:t xml:space="preserve">В муниципальной системе образования созданы условия для получения качественного образования детей с ОВЗ и инвалидностью: работает 4 общеобразовательных учреждения для детей данной категории, ежегодно открываются классы с ресурсно-поддерживающей средой для детей с РАС (аналогичные группы функционируют и в дошкольных образовательных учреждениях), в общеобразовательных учреждениях функционируют инклюзивные классы). Все учреждения, работающие с детьми с ОВЗ (специальные коррекционные школы), являются участниками федерального проекта "Современная школа", в связи с чем обновлена материально-техническая база школ, получено современное учебное оборудование для реализации предметной области "Труд (технология)".</w:t>
      </w:r>
    </w:p>
    <w:p>
      <w:pPr>
        <w:pStyle w:val="0"/>
        <w:spacing w:before="240" w:line-rule="auto"/>
        <w:ind w:firstLine="540"/>
        <w:jc w:val="both"/>
      </w:pPr>
      <w:r>
        <w:rPr>
          <w:sz w:val="24"/>
        </w:rPr>
        <w:t xml:space="preserve">1.1.3. Дополнительное образование.</w:t>
      </w:r>
    </w:p>
    <w:p>
      <w:pPr>
        <w:pStyle w:val="0"/>
        <w:spacing w:before="240" w:line-rule="auto"/>
        <w:ind w:firstLine="540"/>
        <w:jc w:val="both"/>
      </w:pPr>
      <w:r>
        <w:rPr>
          <w:sz w:val="24"/>
        </w:rPr>
        <w:t xml:space="preserve">В городе Перми функционируют 13 учреждений дополнительного образования, подведомственных департаменту образования администрации города Перми (далее - УДО), которые реализуют широкий спектр программ всех направленностей. На базе УДО функционируют различные детские общественные объединения, в том числе РДДМ "Движение Первых", отряды Юнармии; созданы театральные, хоровые коллективы. Охват детей в возрасте от 5 до 18 лет, занятых в УДО, составляет порядка 30%. Планируемое количество организаций негосударственного сектора, реализующих дополнительные общеобразовательные программы, составляет в: 2025 г. - 8 ед.; 2026 г. - 8 ед.; 2027 г. - 9 ед.; 2028 г. - 10 ед.; 2029 г. - 11 ед.</w:t>
      </w:r>
    </w:p>
    <w:p>
      <w:pPr>
        <w:pStyle w:val="0"/>
        <w:spacing w:before="240" w:line-rule="auto"/>
        <w:ind w:firstLine="540"/>
        <w:jc w:val="both"/>
      </w:pPr>
      <w:r>
        <w:rPr>
          <w:sz w:val="24"/>
        </w:rPr>
        <w:t xml:space="preserve">Численность детей в возрасте от 5 до 18 лет (не включая 18-летних), получающих услугу дополнительного образования в сфере образования в муниципальных образовательных учреждениях дополнительного образования, муниципальных общеобразовательных учреждениях, муниципальных дошкольных образовательных учреждениях и частных образовательных организациях, получающих субсидию на оказание образовательных услуг на бюджетной и внебюджетной основе, составляет в: 2025 г. - 54120 чел.; 2026 г. - 53400 чел.; 2027 г. - 53200 чел.; 2028 г. - 52600 чел.; 2029 г. - 51628 чел.</w:t>
      </w:r>
    </w:p>
    <w:p>
      <w:pPr>
        <w:pStyle w:val="0"/>
        <w:spacing w:before="240" w:line-rule="auto"/>
        <w:ind w:firstLine="540"/>
        <w:jc w:val="both"/>
      </w:pPr>
      <w:r>
        <w:rPr>
          <w:sz w:val="24"/>
        </w:rPr>
        <w:t xml:space="preserve">Общая численность детей в возрасте от 5 до 18 лет (не включая 18-летних) составляет в: 2025 г. - 179174 чел.; 2026 г. - 176151 чел.; 2027 г. - 174866 чел.; 2028 г. - 172192 чел.; 2029 г. - 168395 чел.</w:t>
      </w:r>
    </w:p>
    <w:p>
      <w:pPr>
        <w:pStyle w:val="0"/>
        <w:spacing w:before="240" w:line-rule="auto"/>
        <w:ind w:firstLine="540"/>
        <w:jc w:val="both"/>
      </w:pPr>
      <w:r>
        <w:rPr>
          <w:sz w:val="24"/>
        </w:rPr>
        <w:t xml:space="preserve">Перспективы развития системы дополнительного образования связаны с обновлением содержания программ дополнительного образования, увеличением доли программ естественнонаучной, технической направленностей, развитием образовательных практик в сфере креативных индустрий.</w:t>
      </w:r>
    </w:p>
    <w:p>
      <w:pPr>
        <w:pStyle w:val="0"/>
        <w:jc w:val="both"/>
      </w:pPr>
      <w:r>
        <w:rPr>
          <w:sz w:val="24"/>
        </w:rPr>
        <w:t xml:space="preserve">(п. 1.1.3 в ред. </w:t>
      </w:r>
      <w:hyperlink w:history="0" r:id="rId108"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1.1.4. В рамках федерального проекта "Цифровая образовательная среда" национального проекта "Образование" в городе продолжается работа по созданию и внедрению в образовательных учреждениях города цифровой образовательной среды. В 2024 году за счет реализации мероприятий проекта в школах города продолжается обновление материально-технической базы для внедрения цифровой образовательной среды, 79% педагогов подключены к федеральной информационно-сервисной платформе цифровой образовательной среды.</w:t>
      </w:r>
    </w:p>
    <w:p>
      <w:pPr>
        <w:pStyle w:val="0"/>
        <w:spacing w:before="240" w:line-rule="auto"/>
        <w:ind w:firstLine="540"/>
        <w:jc w:val="both"/>
      </w:pPr>
      <w:r>
        <w:rPr>
          <w:sz w:val="24"/>
        </w:rPr>
        <w:t xml:space="preserve">В результате реализации федерального проекта "Цифровая образовательная среда" за счет средств бюджета Российской Федерации и Пермского края 87% школ оснащены современным цифровым оборудованием, что позволяет учреждениям внедрять современные образовательные технологии, а значит обеспечивать новые образовательные результаты.</w:t>
      </w:r>
    </w:p>
    <w:p>
      <w:pPr>
        <w:pStyle w:val="0"/>
        <w:spacing w:before="240" w:line-rule="auto"/>
        <w:ind w:firstLine="540"/>
        <w:jc w:val="both"/>
      </w:pPr>
      <w:r>
        <w:rPr>
          <w:sz w:val="24"/>
        </w:rPr>
        <w:t xml:space="preserve">1.1.5. Педагогические кадры.</w:t>
      </w:r>
    </w:p>
    <w:p>
      <w:pPr>
        <w:pStyle w:val="0"/>
        <w:spacing w:before="240" w:line-rule="auto"/>
        <w:ind w:firstLine="540"/>
        <w:jc w:val="both"/>
      </w:pPr>
      <w:r>
        <w:rPr>
          <w:sz w:val="24"/>
        </w:rPr>
        <w:t xml:space="preserve">В отрасли "Образование" работает 16214 человек, из которых 12404 педагога, в том числе в общеобразовательных учреждениях - 6968 человек, в дошкольных - 4833 человека, в учреждениях дополнительного образования - 603 человека. Молодых педагогов в возрасте до 35 лет в отрасли образования города Перми работает 3594, что составляет 29%.</w:t>
      </w:r>
    </w:p>
    <w:p>
      <w:pPr>
        <w:pStyle w:val="0"/>
        <w:spacing w:before="240" w:line-rule="auto"/>
        <w:ind w:firstLine="540"/>
        <w:jc w:val="both"/>
      </w:pPr>
      <w:r>
        <w:rPr>
          <w:sz w:val="24"/>
        </w:rPr>
        <w:t xml:space="preserve">По уровню образования в отрасль приходит 43% молодых педагогов - выпускников Пермского государственного гуманитарно-педагогического университета, 35% составляют выпускники педагогических учреждений среднего профессионального образования, 22% - выпускники иных учреждений. Доля педагогов с высшим образованием составляет 67,7%.</w:t>
      </w:r>
    </w:p>
    <w:p>
      <w:pPr>
        <w:pStyle w:val="0"/>
        <w:jc w:val="both"/>
      </w:pPr>
      <w:r>
        <w:rPr>
          <w:sz w:val="24"/>
        </w:rPr>
      </w:r>
    </w:p>
    <w:p>
      <w:pPr>
        <w:pStyle w:val="2"/>
        <w:outlineLvl w:val="2"/>
        <w:jc w:val="center"/>
      </w:pPr>
      <w:r>
        <w:rPr>
          <w:sz w:val="24"/>
        </w:rPr>
        <w:t xml:space="preserve">1.2. Стратегические приоритеты и цели в сфере реализации</w:t>
      </w:r>
    </w:p>
    <w:p>
      <w:pPr>
        <w:pStyle w:val="2"/>
        <w:jc w:val="center"/>
      </w:pPr>
      <w:r>
        <w:rPr>
          <w:sz w:val="24"/>
        </w:rPr>
        <w:t xml:space="preserve">муниципальной программы. Сведения о взаимосвязи</w:t>
      </w:r>
    </w:p>
    <w:p>
      <w:pPr>
        <w:pStyle w:val="2"/>
        <w:jc w:val="center"/>
      </w:pPr>
      <w:r>
        <w:rPr>
          <w:sz w:val="24"/>
        </w:rPr>
        <w:t xml:space="preserve">со стратегическими приоритетами, целями и показателями</w:t>
      </w:r>
    </w:p>
    <w:p>
      <w:pPr>
        <w:pStyle w:val="2"/>
        <w:jc w:val="center"/>
      </w:pPr>
      <w:r>
        <w:rPr>
          <w:sz w:val="24"/>
        </w:rPr>
        <w:t xml:space="preserve">государственных программ Пермского края</w:t>
      </w:r>
    </w:p>
    <w:p>
      <w:pPr>
        <w:pStyle w:val="0"/>
        <w:jc w:val="both"/>
      </w:pPr>
      <w:r>
        <w:rPr>
          <w:sz w:val="24"/>
        </w:rPr>
      </w:r>
    </w:p>
    <w:p>
      <w:pPr>
        <w:pStyle w:val="0"/>
        <w:ind w:firstLine="540"/>
        <w:jc w:val="both"/>
      </w:pPr>
      <w:r>
        <w:rPr>
          <w:sz w:val="24"/>
        </w:rPr>
        <w:t xml:space="preserve">1.2.1. К стратегическим приоритетам в сфере реализации муниципальной программы города Перми "Доступное и качественное образование" (далее - Муниципальная программа) относятся обеспечение условий для получения доступного качественного дошкольного, начального общего, основного общего, среднего общего образования на территории города Перми, создание условий для устойчивого развития системы дополнительного образования детей, использование современных механизмов воспитания и социализации личности как важного фактора устойчивого социально-экономического и социокультурного развития города, реализация государственной и региональной образовательной политики.</w:t>
      </w:r>
    </w:p>
    <w:p>
      <w:pPr>
        <w:pStyle w:val="0"/>
        <w:jc w:val="both"/>
      </w:pPr>
      <w:r>
        <w:rPr>
          <w:sz w:val="24"/>
        </w:rPr>
        <w:t xml:space="preserve">(п. 1.2.1 в ред. </w:t>
      </w:r>
      <w:hyperlink w:history="0" r:id="rId109"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1.2.2. Цель реализации Муниципальной программы - обеспечение доступного и качественного образования:</w:t>
      </w:r>
    </w:p>
    <w:p>
      <w:pPr>
        <w:pStyle w:val="0"/>
        <w:spacing w:before="240" w:line-rule="auto"/>
        <w:ind w:firstLine="540"/>
        <w:jc w:val="both"/>
      </w:pPr>
      <w:r>
        <w:rPr>
          <w:sz w:val="24"/>
        </w:rPr>
        <w:t xml:space="preserve">1.2.2.1. формирование современной образовательной среды;</w:t>
      </w:r>
    </w:p>
    <w:p>
      <w:pPr>
        <w:pStyle w:val="0"/>
        <w:spacing w:before="240" w:line-rule="auto"/>
        <w:ind w:firstLine="540"/>
        <w:jc w:val="both"/>
      </w:pPr>
      <w:r>
        <w:rPr>
          <w:sz w:val="24"/>
        </w:rPr>
        <w:t xml:space="preserve">1.2.2.2. создание условий для стабильного и устойчивого развития системы дополнительного образования;</w:t>
      </w:r>
    </w:p>
    <w:p>
      <w:pPr>
        <w:pStyle w:val="0"/>
        <w:spacing w:before="240" w:line-rule="auto"/>
        <w:ind w:firstLine="540"/>
        <w:jc w:val="both"/>
      </w:pPr>
      <w:r>
        <w:rPr>
          <w:sz w:val="24"/>
        </w:rPr>
        <w:t xml:space="preserve">1.2.2.3. развитие системы поддержки и профессионального роста педагогических кадров.</w:t>
      </w:r>
    </w:p>
    <w:p>
      <w:pPr>
        <w:pStyle w:val="0"/>
        <w:jc w:val="both"/>
      </w:pPr>
      <w:r>
        <w:rPr>
          <w:sz w:val="24"/>
        </w:rPr>
        <w:t xml:space="preserve">(п. 1.2.2 в ред. </w:t>
      </w:r>
      <w:hyperlink w:history="0" r:id="rId110"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1.2.3. В целях повышения доступности образовательной деятельности продолжается строительство новых зданий образовательных организаций, спортивных залов, устройство спортивных площадок, отвечающих современным требованиям к воспитательной и образовательной среде.</w:t>
      </w:r>
    </w:p>
    <w:p>
      <w:pPr>
        <w:pStyle w:val="0"/>
        <w:spacing w:before="240" w:line-rule="auto"/>
        <w:ind w:firstLine="540"/>
        <w:jc w:val="both"/>
      </w:pPr>
      <w:r>
        <w:rPr>
          <w:sz w:val="24"/>
        </w:rPr>
        <w:t xml:space="preserve">Механизмом повышения доступности образовательной деятельности является создание мест в образовательных организациях различных типов за счет строительства новых зданий образовательных организаций, реконструкции и капитальных ремонтов существующих зданий.</w:t>
      </w:r>
    </w:p>
    <w:p>
      <w:pPr>
        <w:pStyle w:val="0"/>
        <w:jc w:val="both"/>
      </w:pPr>
      <w:r>
        <w:rPr>
          <w:sz w:val="24"/>
        </w:rPr>
        <w:t xml:space="preserve">(п. 1.2.3 в ред. </w:t>
      </w:r>
      <w:hyperlink w:history="0" r:id="rId111"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jc w:val="both"/>
      </w:pPr>
      <w:r>
        <w:rPr>
          <w:sz w:val="24"/>
        </w:rPr>
      </w:r>
    </w:p>
    <w:p>
      <w:pPr>
        <w:pStyle w:val="2"/>
        <w:outlineLvl w:val="2"/>
        <w:jc w:val="center"/>
      </w:pPr>
      <w:r>
        <w:rPr>
          <w:sz w:val="24"/>
        </w:rPr>
        <w:t xml:space="preserve">1.3. Задачи муниципального управления, способы их</w:t>
      </w:r>
    </w:p>
    <w:p>
      <w:pPr>
        <w:pStyle w:val="2"/>
        <w:jc w:val="center"/>
      </w:pPr>
      <w:r>
        <w:rPr>
          <w:sz w:val="24"/>
        </w:rPr>
        <w:t xml:space="preserve">эффективного решения в отрасли образования в сфере</w:t>
      </w:r>
    </w:p>
    <w:p>
      <w:pPr>
        <w:pStyle w:val="2"/>
        <w:jc w:val="center"/>
      </w:pPr>
      <w:r>
        <w:rPr>
          <w:sz w:val="24"/>
        </w:rPr>
        <w:t xml:space="preserve">муниципального управления</w:t>
      </w:r>
    </w:p>
    <w:p>
      <w:pPr>
        <w:pStyle w:val="0"/>
        <w:jc w:val="both"/>
      </w:pPr>
      <w:r>
        <w:rPr>
          <w:sz w:val="24"/>
        </w:rPr>
      </w:r>
    </w:p>
    <w:p>
      <w:pPr>
        <w:pStyle w:val="0"/>
        <w:ind w:firstLine="540"/>
        <w:jc w:val="both"/>
      </w:pPr>
      <w:r>
        <w:rPr>
          <w:sz w:val="24"/>
        </w:rPr>
        <w:t xml:space="preserve">Для достижения цели муниципальной программы по обеспечению доступного и качественного образования предусмотрены задачи муниципального управления:</w:t>
      </w:r>
    </w:p>
    <w:p>
      <w:pPr>
        <w:pStyle w:val="0"/>
        <w:spacing w:before="240" w:line-rule="auto"/>
        <w:ind w:firstLine="540"/>
        <w:jc w:val="both"/>
      </w:pPr>
      <w:r>
        <w:rPr>
          <w:sz w:val="24"/>
        </w:rPr>
        <w:t xml:space="preserve">формирование у детей и молодежи общероссийской гражданской идентичности, патриотизма и гражданской ответственности в рамках реализации Федерального проекта "Педагоги и наставники" национального проекта "Молодежь и дети";</w:t>
      </w:r>
    </w:p>
    <w:p>
      <w:pPr>
        <w:pStyle w:val="0"/>
        <w:jc w:val="both"/>
      </w:pPr>
      <w:r>
        <w:rPr>
          <w:sz w:val="24"/>
        </w:rPr>
        <w:t xml:space="preserve">(в ред. </w:t>
      </w:r>
      <w:hyperlink w:history="0" r:id="rId112"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p>
      <w:pPr>
        <w:pStyle w:val="0"/>
        <w:spacing w:before="240" w:line-rule="auto"/>
        <w:ind w:firstLine="540"/>
        <w:jc w:val="both"/>
      </w:pPr>
      <w:r>
        <w:rPr>
          <w:sz w:val="24"/>
        </w:rPr>
        <w:t xml:space="preserve">создание дополнительных мест в общеобразовательных организациях в рамках реализации регионального проекта "Развитие инфраструктуры в сфере образования";</w:t>
      </w:r>
    </w:p>
    <w:p>
      <w:pPr>
        <w:pStyle w:val="0"/>
        <w:spacing w:before="240" w:line-rule="auto"/>
        <w:ind w:firstLine="540"/>
        <w:jc w:val="both"/>
      </w:pPr>
      <w:r>
        <w:rPr>
          <w:sz w:val="24"/>
        </w:rPr>
        <w:t xml:space="preserve">создание дополнительных мест в общеобразовательных организациях в рамках реализации муниципального проекта "Капитальные вложения в объекты недвижимого имущества муниципальной собственности в сфере образования";</w:t>
      </w:r>
    </w:p>
    <w:p>
      <w:pPr>
        <w:pStyle w:val="0"/>
        <w:spacing w:before="240" w:line-rule="auto"/>
        <w:ind w:firstLine="540"/>
        <w:jc w:val="both"/>
      </w:pPr>
      <w:r>
        <w:rPr>
          <w:sz w:val="24"/>
        </w:rPr>
        <w:t xml:space="preserve">обеспечение доступности и качества дошкольного и общего образования;</w:t>
      </w:r>
    </w:p>
    <w:p>
      <w:pPr>
        <w:pStyle w:val="0"/>
        <w:spacing w:before="240" w:line-rule="auto"/>
        <w:ind w:firstLine="540"/>
        <w:jc w:val="both"/>
      </w:pPr>
      <w:r>
        <w:rPr>
          <w:sz w:val="24"/>
        </w:rPr>
        <w:t xml:space="preserve">обеспечение доступности и качества дополнительного образования;</w:t>
      </w:r>
    </w:p>
    <w:p>
      <w:pPr>
        <w:pStyle w:val="0"/>
        <w:spacing w:before="240" w:line-rule="auto"/>
        <w:ind w:firstLine="540"/>
        <w:jc w:val="both"/>
      </w:pPr>
      <w:r>
        <w:rPr>
          <w:sz w:val="24"/>
        </w:rPr>
        <w:t xml:space="preserve">создание условий для развития системы образования в рамках реализации мероприятия "Ресурсное обеспечение качественного функционирования системы образования города Перми";</w:t>
      </w:r>
    </w:p>
    <w:p>
      <w:pPr>
        <w:pStyle w:val="0"/>
        <w:spacing w:before="240" w:line-rule="auto"/>
        <w:ind w:firstLine="540"/>
        <w:jc w:val="both"/>
      </w:pPr>
      <w:r>
        <w:rPr>
          <w:sz w:val="24"/>
        </w:rPr>
        <w:t xml:space="preserve">обеспечение равных условий для поставщиков услуг образования различных форм в рамках реализации мероприятия "Оказание услуг частными организациями, осуществляющими образовательную деятельность";</w:t>
      </w:r>
    </w:p>
    <w:p>
      <w:pPr>
        <w:pStyle w:val="0"/>
        <w:spacing w:before="240" w:line-rule="auto"/>
        <w:ind w:firstLine="540"/>
        <w:jc w:val="both"/>
      </w:pPr>
      <w:r>
        <w:rPr>
          <w:sz w:val="24"/>
        </w:rPr>
        <w:t xml:space="preserve">приведение имущественных комплексов муниципальных образовательных организаций города Перми в нормативное состояние;</w:t>
      </w:r>
    </w:p>
    <w:p>
      <w:pPr>
        <w:pStyle w:val="0"/>
        <w:spacing w:before="240" w:line-rule="auto"/>
        <w:ind w:firstLine="540"/>
        <w:jc w:val="both"/>
      </w:pPr>
      <w:r>
        <w:rPr>
          <w:sz w:val="24"/>
        </w:rPr>
        <w:t xml:space="preserve">обеспечение деятельности департамента образования администрации города Перми.</w:t>
      </w:r>
    </w:p>
    <w:p>
      <w:pPr>
        <w:pStyle w:val="0"/>
        <w:spacing w:before="240" w:line-rule="auto"/>
        <w:ind w:firstLine="540"/>
        <w:jc w:val="both"/>
      </w:pPr>
      <w:r>
        <w:rPr>
          <w:sz w:val="24"/>
        </w:rPr>
        <w:t xml:space="preserve">Решение указанных задач обеспечивается посредством реализации системы мероприятий, предусмотренных муниципальными проектами и комплексами процессных мероприятий.</w:t>
      </w:r>
    </w:p>
    <w:p>
      <w:pPr>
        <w:pStyle w:val="0"/>
        <w:spacing w:before="240" w:line-rule="auto"/>
        <w:ind w:firstLine="540"/>
        <w:jc w:val="both"/>
      </w:pPr>
      <w:r>
        <w:rPr>
          <w:sz w:val="24"/>
        </w:rPr>
        <w:t xml:space="preserve">Механизмы реализации функционально-целевого направления "Человеческий капитал" определены </w:t>
      </w:r>
      <w:hyperlink w:history="0" r:id="rId113" w:tooltip="Решение Пермской городской Думы от 26.10.2021 N 232 (ред. от 17.12.2024) &quot;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22-2026 годов&quot; {КонсультантПлюс}">
        <w:r>
          <w:rPr>
            <w:sz w:val="24"/>
            <w:color w:val="0000ff"/>
          </w:rPr>
          <w:t xml:space="preserve">Планом</w:t>
        </w:r>
      </w:hyperlink>
      <w:r>
        <w:rPr>
          <w:sz w:val="24"/>
        </w:rPr>
        <w:t xml:space="preserve"> мероприятий по реализации Стратегии социально-экономического развития муниципального образования город Пермь до 2030 года, утвержденным решением Пермской городской Думы 26 октября 2021 г. N 232:</w:t>
      </w:r>
    </w:p>
    <w:p>
      <w:pPr>
        <w:pStyle w:val="0"/>
        <w:spacing w:before="240" w:line-rule="auto"/>
        <w:ind w:firstLine="540"/>
        <w:jc w:val="both"/>
      </w:pPr>
      <w:r>
        <w:rPr>
          <w:sz w:val="24"/>
        </w:rPr>
        <w:t xml:space="preserve">вовлечение обучающихся в деятельность общественных объединений на базе общеобразовательных организаций;</w:t>
      </w:r>
    </w:p>
    <w:p>
      <w:pPr>
        <w:pStyle w:val="0"/>
        <w:spacing w:before="240" w:line-rule="auto"/>
        <w:ind w:firstLine="540"/>
        <w:jc w:val="both"/>
      </w:pPr>
      <w:r>
        <w:rPr>
          <w:sz w:val="24"/>
        </w:rPr>
        <w:t xml:space="preserve">создание новых мест в муниципальных образовательных организациях;</w:t>
      </w:r>
    </w:p>
    <w:p>
      <w:pPr>
        <w:pStyle w:val="0"/>
        <w:spacing w:before="240" w:line-rule="auto"/>
        <w:ind w:firstLine="540"/>
        <w:jc w:val="both"/>
      </w:pPr>
      <w:r>
        <w:rPr>
          <w:sz w:val="24"/>
        </w:rPr>
        <w:t xml:space="preserve">внедрение обновленных примерных основных общеобразовательных программ, обеспечение реализации образовательных программ в сетевой форме, вовлечение обучающихся общеобразовательных организаций в различные формы сопровождения и наставничества;</w:t>
      </w:r>
    </w:p>
    <w:p>
      <w:pPr>
        <w:pStyle w:val="0"/>
        <w:spacing w:before="240" w:line-rule="auto"/>
        <w:ind w:firstLine="540"/>
        <w:jc w:val="both"/>
      </w:pPr>
      <w:r>
        <w:rPr>
          <w:sz w:val="24"/>
        </w:rPr>
        <w:t xml:space="preserve">создание мест в образовательных организациях различных типов для реализации дополнительных общеразвивающих программ всех направленностей, обучение детей с ограниченными возможностями здоровья по дополнительным общеобразовательным программам, в том числе с использованием дистанционных технологий;</w:t>
      </w:r>
    </w:p>
    <w:p>
      <w:pPr>
        <w:pStyle w:val="0"/>
        <w:spacing w:before="240" w:line-rule="auto"/>
        <w:ind w:firstLine="540"/>
        <w:jc w:val="both"/>
      </w:pPr>
      <w:r>
        <w:rPr>
          <w:sz w:val="24"/>
        </w:rPr>
        <w:t xml:space="preserve">оказание услуг психолого-педагогической, методической и консультативной помощи родителям, обновление информационного наполнения и функциональных возможностей, открытых и общедоступных информационных ресурсов образовательных организаций, внедрение в основные общеобразовательные программы современных цифровых технологий, повышение квалификации работников образования в целях повышения их компетенций в области современных технологий;</w:t>
      </w:r>
    </w:p>
    <w:p>
      <w:pPr>
        <w:pStyle w:val="0"/>
        <w:spacing w:before="240" w:line-rule="auto"/>
        <w:ind w:firstLine="540"/>
        <w:jc w:val="both"/>
      </w:pPr>
      <w:r>
        <w:rPr>
          <w:sz w:val="24"/>
        </w:rPr>
        <w:t xml:space="preserve">поддержка негосударственного сектора в сфере образования.</w:t>
      </w: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1 "Педагоги и наставники" (в рамках</w:t>
      </w:r>
    </w:p>
    <w:p>
      <w:pPr>
        <w:pStyle w:val="2"/>
        <w:jc w:val="center"/>
      </w:pPr>
      <w:r>
        <w:rPr>
          <w:sz w:val="24"/>
        </w:rPr>
        <w:t xml:space="preserve">национального проекта)</w:t>
      </w:r>
    </w:p>
    <w:p>
      <w:pPr>
        <w:pStyle w:val="0"/>
        <w:jc w:val="center"/>
      </w:pPr>
      <w:r>
        <w:rPr>
          <w:sz w:val="24"/>
        </w:rPr>
      </w:r>
    </w:p>
    <w:p>
      <w:pPr>
        <w:pStyle w:val="0"/>
        <w:jc w:val="center"/>
      </w:pPr>
      <w:r>
        <w:rPr>
          <w:sz w:val="24"/>
        </w:rPr>
        <w:t xml:space="preserve">(в ред. </w:t>
      </w:r>
      <w:hyperlink w:history="0" r:id="rId114"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06.03.2025 N 136)</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1909"/>
        <w:gridCol w:w="559"/>
        <w:gridCol w:w="1024"/>
        <w:gridCol w:w="512"/>
        <w:gridCol w:w="640"/>
        <w:gridCol w:w="576"/>
        <w:gridCol w:w="608"/>
        <w:gridCol w:w="500"/>
        <w:gridCol w:w="554"/>
        <w:gridCol w:w="554"/>
        <w:gridCol w:w="340"/>
        <w:gridCol w:w="1144"/>
      </w:tblGrid>
      <w:tr>
        <w:tc>
          <w:tcPr>
            <w:tcW w:w="1849" w:type="dxa"/>
          </w:tcPr>
          <w:p>
            <w:pPr>
              <w:pStyle w:val="0"/>
            </w:pPr>
            <w:r>
              <w:rPr>
                <w:sz w:val="24"/>
              </w:rPr>
              <w:t xml:space="preserve">Руководитель муниципального проекта</w:t>
            </w:r>
          </w:p>
        </w:tc>
        <w:tc>
          <w:tcPr>
            <w:gridSpan w:val="13"/>
            <w:tcW w:w="9260"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3"/>
            <w:tcW w:w="9260"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3"/>
            <w:tcW w:w="9260" w:type="dxa"/>
          </w:tcPr>
          <w:p>
            <w:pPr>
              <w:pStyle w:val="0"/>
            </w:pPr>
            <w:r>
              <w:rPr>
                <w:sz w:val="24"/>
              </w:rPr>
              <w:t xml:space="preserve">Фадеева Т.Е., заместитель начальника департамента - начальник управления содержания образования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909"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452"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536" w:type="dxa"/>
          </w:tcPr>
          <w:p>
            <w:pPr>
              <w:pStyle w:val="0"/>
              <w:jc w:val="center"/>
            </w:pPr>
            <w:r>
              <w:rPr>
                <w:sz w:val="24"/>
              </w:rPr>
              <w:t xml:space="preserve">2025 год</w:t>
            </w:r>
          </w:p>
          <w:p>
            <w:pPr>
              <w:pStyle w:val="0"/>
              <w:jc w:val="center"/>
            </w:pPr>
            <w:r>
              <w:rPr>
                <w:sz w:val="24"/>
              </w:rPr>
              <w:t xml:space="preserve">(прогноз)</w:t>
            </w:r>
          </w:p>
        </w:tc>
        <w:tc>
          <w:tcPr>
            <w:gridSpan w:val="2"/>
            <w:tcW w:w="1216" w:type="dxa"/>
          </w:tcPr>
          <w:p>
            <w:pPr>
              <w:pStyle w:val="0"/>
              <w:jc w:val="center"/>
            </w:pPr>
            <w:r>
              <w:rPr>
                <w:sz w:val="24"/>
              </w:rPr>
              <w:t xml:space="preserve">2026 год</w:t>
            </w:r>
          </w:p>
          <w:p>
            <w:pPr>
              <w:pStyle w:val="0"/>
              <w:jc w:val="center"/>
            </w:pPr>
            <w:r>
              <w:rPr>
                <w:sz w:val="24"/>
              </w:rPr>
              <w:t xml:space="preserve">(прогноз)</w:t>
            </w:r>
          </w:p>
        </w:tc>
        <w:tc>
          <w:tcPr>
            <w:gridSpan w:val="2"/>
            <w:tcW w:w="1108" w:type="dxa"/>
          </w:tcPr>
          <w:p>
            <w:pPr>
              <w:pStyle w:val="0"/>
              <w:jc w:val="center"/>
            </w:pPr>
            <w:r>
              <w:rPr>
                <w:sz w:val="24"/>
              </w:rPr>
              <w:t xml:space="preserve">2027 год</w:t>
            </w:r>
          </w:p>
          <w:p>
            <w:pPr>
              <w:pStyle w:val="0"/>
              <w:jc w:val="center"/>
            </w:pPr>
            <w:r>
              <w:rPr>
                <w:sz w:val="24"/>
              </w:rPr>
              <w:t xml:space="preserve">(прогноз)</w:t>
            </w:r>
          </w:p>
        </w:tc>
        <w:tc>
          <w:tcPr>
            <w:gridSpan w:val="2"/>
            <w:tcW w:w="1108" w:type="dxa"/>
          </w:tcPr>
          <w:p>
            <w:pPr>
              <w:pStyle w:val="0"/>
              <w:jc w:val="center"/>
            </w:pPr>
            <w:r>
              <w:rPr>
                <w:sz w:val="24"/>
              </w:rPr>
              <w:t xml:space="preserve">2028 год</w:t>
            </w:r>
          </w:p>
          <w:p>
            <w:pPr>
              <w:pStyle w:val="0"/>
              <w:jc w:val="center"/>
            </w:pPr>
            <w:r>
              <w:rPr>
                <w:sz w:val="24"/>
              </w:rPr>
              <w:t xml:space="preserve">(прогноз)</w:t>
            </w:r>
          </w:p>
        </w:tc>
        <w:tc>
          <w:tcPr>
            <w:gridSpan w:val="2"/>
            <w:tcW w:w="1484" w:type="dxa"/>
          </w:tcPr>
          <w:p>
            <w:pPr>
              <w:pStyle w:val="0"/>
              <w:jc w:val="center"/>
            </w:pPr>
            <w:r>
              <w:rPr>
                <w:sz w:val="24"/>
              </w:rPr>
              <w:t xml:space="preserve">2029 год</w:t>
            </w:r>
          </w:p>
          <w:p>
            <w:pPr>
              <w:pStyle w:val="0"/>
              <w:jc w:val="center"/>
            </w:pPr>
            <w:r>
              <w:rPr>
                <w:sz w:val="24"/>
              </w:rPr>
              <w:t xml:space="preserve">(прогноз)</w:t>
            </w:r>
          </w:p>
        </w:tc>
      </w:tr>
      <w:tr>
        <w:tc>
          <w:tcPr>
            <w:tcBorders>
              <w:bottom w:val="nil"/>
            </w:tcBorders>
            <w:vMerge w:val="continue"/>
          </w:tcPr>
          <w:p/>
        </w:tc>
        <w:tc>
          <w:tcPr>
            <w:tcW w:w="340" w:type="dxa"/>
          </w:tcPr>
          <w:p>
            <w:pPr>
              <w:pStyle w:val="0"/>
              <w:jc w:val="center"/>
            </w:pPr>
            <w:r>
              <w:rPr>
                <w:sz w:val="24"/>
              </w:rPr>
              <w:t xml:space="preserve">1</w:t>
            </w:r>
          </w:p>
        </w:tc>
        <w:tc>
          <w:tcPr>
            <w:tcW w:w="1909" w:type="dxa"/>
          </w:tcPr>
          <w:p>
            <w:pPr>
              <w:pStyle w:val="0"/>
            </w:pPr>
            <w:r>
              <w:rPr>
                <w:sz w:val="24"/>
              </w:rPr>
              <w:t xml:space="preserve">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559" w:type="dxa"/>
          </w:tcPr>
          <w:p>
            <w:pPr>
              <w:pStyle w:val="0"/>
              <w:jc w:val="center"/>
            </w:pPr>
            <w:r>
              <w:rPr>
                <w:sz w:val="24"/>
              </w:rPr>
              <w:t xml:space="preserve">ед.</w:t>
            </w:r>
          </w:p>
        </w:tc>
        <w:tc>
          <w:tcPr>
            <w:gridSpan w:val="2"/>
            <w:tcW w:w="1536" w:type="dxa"/>
          </w:tcPr>
          <w:p>
            <w:pPr>
              <w:pStyle w:val="0"/>
              <w:jc w:val="center"/>
            </w:pPr>
            <w:r>
              <w:rPr>
                <w:sz w:val="24"/>
              </w:rPr>
              <w:t xml:space="preserve">96</w:t>
            </w:r>
          </w:p>
        </w:tc>
        <w:tc>
          <w:tcPr>
            <w:gridSpan w:val="2"/>
            <w:tcW w:w="1216" w:type="dxa"/>
          </w:tcPr>
          <w:p>
            <w:pPr>
              <w:pStyle w:val="0"/>
              <w:jc w:val="center"/>
            </w:pPr>
            <w:r>
              <w:rPr>
                <w:sz w:val="24"/>
              </w:rPr>
              <w:t xml:space="preserve">96</w:t>
            </w:r>
          </w:p>
        </w:tc>
        <w:tc>
          <w:tcPr>
            <w:gridSpan w:val="2"/>
            <w:tcW w:w="1108" w:type="dxa"/>
          </w:tcPr>
          <w:p>
            <w:pPr>
              <w:pStyle w:val="0"/>
              <w:jc w:val="center"/>
            </w:pPr>
            <w:r>
              <w:rPr>
                <w:sz w:val="24"/>
              </w:rPr>
              <w:t xml:space="preserve">96</w:t>
            </w:r>
          </w:p>
        </w:tc>
        <w:tc>
          <w:tcPr>
            <w:gridSpan w:val="2"/>
            <w:tcW w:w="1108" w:type="dxa"/>
          </w:tcPr>
          <w:p>
            <w:pPr>
              <w:pStyle w:val="0"/>
              <w:jc w:val="center"/>
            </w:pPr>
            <w:r>
              <w:rPr>
                <w:sz w:val="24"/>
              </w:rPr>
              <w:t xml:space="preserve">-</w:t>
            </w:r>
          </w:p>
        </w:tc>
        <w:tc>
          <w:tcPr>
            <w:gridSpan w:val="2"/>
            <w:tcW w:w="1484" w:type="dxa"/>
          </w:tcPr>
          <w:p>
            <w:pPr>
              <w:pStyle w:val="0"/>
              <w:jc w:val="center"/>
            </w:pPr>
            <w:r>
              <w:rPr>
                <w:sz w:val="24"/>
              </w:rPr>
              <w:t xml:space="preserve">-</w:t>
            </w:r>
          </w:p>
        </w:tc>
      </w:tr>
      <w:tr>
        <w:tc>
          <w:tcPr>
            <w:tcBorders>
              <w:bottom w:val="nil"/>
            </w:tcBorders>
            <w:vMerge w:val="continue"/>
          </w:tcPr>
          <w:p/>
        </w:tc>
        <w:tc>
          <w:tcPr>
            <w:tcW w:w="340" w:type="dxa"/>
          </w:tcPr>
          <w:p>
            <w:pPr>
              <w:pStyle w:val="0"/>
              <w:jc w:val="center"/>
            </w:pPr>
            <w:r>
              <w:rPr>
                <w:sz w:val="24"/>
              </w:rPr>
              <w:t xml:space="preserve">2</w:t>
            </w:r>
          </w:p>
        </w:tc>
        <w:tc>
          <w:tcPr>
            <w:tcW w:w="1909" w:type="dxa"/>
          </w:tcPr>
          <w:p>
            <w:pPr>
              <w:pStyle w:val="0"/>
            </w:pPr>
            <w:r>
              <w:rPr>
                <w:sz w:val="24"/>
              </w:rPr>
              <w:t xml:space="preserve">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559" w:type="dxa"/>
          </w:tcPr>
          <w:p>
            <w:pPr>
              <w:pStyle w:val="0"/>
              <w:jc w:val="center"/>
            </w:pPr>
            <w:r>
              <w:rPr>
                <w:sz w:val="24"/>
              </w:rPr>
              <w:t xml:space="preserve">ед.</w:t>
            </w:r>
          </w:p>
        </w:tc>
        <w:tc>
          <w:tcPr>
            <w:gridSpan w:val="2"/>
            <w:tcW w:w="1536" w:type="dxa"/>
          </w:tcPr>
          <w:p>
            <w:pPr>
              <w:pStyle w:val="0"/>
              <w:jc w:val="center"/>
            </w:pPr>
            <w:r>
              <w:rPr>
                <w:sz w:val="24"/>
              </w:rPr>
              <w:t xml:space="preserve">5314</w:t>
            </w:r>
          </w:p>
        </w:tc>
        <w:tc>
          <w:tcPr>
            <w:gridSpan w:val="2"/>
            <w:tcW w:w="1216" w:type="dxa"/>
          </w:tcPr>
          <w:p>
            <w:pPr>
              <w:pStyle w:val="0"/>
              <w:jc w:val="center"/>
            </w:pPr>
            <w:r>
              <w:rPr>
                <w:sz w:val="24"/>
              </w:rPr>
              <w:t xml:space="preserve">5314</w:t>
            </w:r>
          </w:p>
        </w:tc>
        <w:tc>
          <w:tcPr>
            <w:gridSpan w:val="2"/>
            <w:tcW w:w="1108" w:type="dxa"/>
          </w:tcPr>
          <w:p>
            <w:pPr>
              <w:pStyle w:val="0"/>
              <w:jc w:val="center"/>
            </w:pPr>
            <w:r>
              <w:rPr>
                <w:sz w:val="24"/>
              </w:rPr>
              <w:t xml:space="preserve">5314</w:t>
            </w:r>
          </w:p>
        </w:tc>
        <w:tc>
          <w:tcPr>
            <w:gridSpan w:val="2"/>
            <w:tcW w:w="1108" w:type="dxa"/>
          </w:tcPr>
          <w:p>
            <w:pPr>
              <w:pStyle w:val="0"/>
              <w:jc w:val="center"/>
            </w:pPr>
            <w:r>
              <w:rPr>
                <w:sz w:val="24"/>
              </w:rPr>
              <w:t xml:space="preserve">-</w:t>
            </w:r>
          </w:p>
        </w:tc>
        <w:tc>
          <w:tcPr>
            <w:gridSpan w:val="2"/>
            <w:tcW w:w="1484" w:type="dxa"/>
          </w:tcPr>
          <w:p>
            <w:pPr>
              <w:pStyle w:val="0"/>
              <w:jc w:val="center"/>
            </w:pPr>
            <w:r>
              <w:rPr>
                <w:sz w:val="24"/>
              </w:rPr>
              <w:t xml:space="preserve">-</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3</w:t>
            </w:r>
          </w:p>
        </w:tc>
        <w:tc>
          <w:tcPr>
            <w:tcW w:w="1909" w:type="dxa"/>
            <w:tcBorders>
              <w:bottom w:val="nil"/>
            </w:tcBorders>
          </w:tcPr>
          <w:p>
            <w:pPr>
              <w:pStyle w:val="0"/>
            </w:pPr>
            <w:r>
              <w:rPr>
                <w:sz w:val="24"/>
              </w:rPr>
              <w:t xml:space="preserve">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559" w:type="dxa"/>
            <w:tcBorders>
              <w:bottom w:val="nil"/>
            </w:tcBorders>
          </w:tcPr>
          <w:p>
            <w:pPr>
              <w:pStyle w:val="0"/>
              <w:jc w:val="center"/>
            </w:pPr>
            <w:r>
              <w:rPr>
                <w:sz w:val="24"/>
              </w:rPr>
              <w:t xml:space="preserve">чел.</w:t>
            </w:r>
          </w:p>
        </w:tc>
        <w:tc>
          <w:tcPr>
            <w:gridSpan w:val="2"/>
            <w:tcW w:w="1536" w:type="dxa"/>
            <w:tcBorders>
              <w:bottom w:val="nil"/>
            </w:tcBorders>
          </w:tcPr>
          <w:p>
            <w:pPr>
              <w:pStyle w:val="0"/>
              <w:jc w:val="center"/>
            </w:pPr>
            <w:r>
              <w:rPr>
                <w:sz w:val="24"/>
              </w:rPr>
              <w:t xml:space="preserve">110</w:t>
            </w:r>
          </w:p>
        </w:tc>
        <w:tc>
          <w:tcPr>
            <w:gridSpan w:val="2"/>
            <w:tcW w:w="1216" w:type="dxa"/>
            <w:tcBorders>
              <w:bottom w:val="nil"/>
            </w:tcBorders>
          </w:tcPr>
          <w:p>
            <w:pPr>
              <w:pStyle w:val="0"/>
              <w:jc w:val="center"/>
            </w:pPr>
            <w:r>
              <w:rPr>
                <w:sz w:val="24"/>
              </w:rPr>
              <w:t xml:space="preserve">110</w:t>
            </w:r>
          </w:p>
        </w:tc>
        <w:tc>
          <w:tcPr>
            <w:gridSpan w:val="2"/>
            <w:tcW w:w="1108" w:type="dxa"/>
            <w:tcBorders>
              <w:bottom w:val="nil"/>
            </w:tcBorders>
          </w:tcPr>
          <w:p>
            <w:pPr>
              <w:pStyle w:val="0"/>
              <w:jc w:val="center"/>
            </w:pPr>
            <w:r>
              <w:rPr>
                <w:sz w:val="24"/>
              </w:rPr>
              <w:t xml:space="preserve">110</w:t>
            </w:r>
          </w:p>
        </w:tc>
        <w:tc>
          <w:tcPr>
            <w:gridSpan w:val="2"/>
            <w:tcW w:w="1108" w:type="dxa"/>
            <w:tcBorders>
              <w:bottom w:val="nil"/>
            </w:tcBorders>
          </w:tcPr>
          <w:p>
            <w:pPr>
              <w:pStyle w:val="0"/>
              <w:jc w:val="center"/>
            </w:pPr>
            <w:r>
              <w:rPr>
                <w:sz w:val="24"/>
              </w:rPr>
              <w:t xml:space="preserve">-</w:t>
            </w:r>
          </w:p>
        </w:tc>
        <w:tc>
          <w:tcPr>
            <w:gridSpan w:val="2"/>
            <w:tcW w:w="1484" w:type="dxa"/>
            <w:tcBorders>
              <w:bottom w:val="nil"/>
            </w:tcBorders>
          </w:tcPr>
          <w:p>
            <w:pPr>
              <w:pStyle w:val="0"/>
              <w:jc w:val="center"/>
            </w:pPr>
            <w:r>
              <w:rPr>
                <w:sz w:val="24"/>
              </w:rPr>
              <w:t xml:space="preserve">-</w:t>
            </w:r>
          </w:p>
        </w:tc>
      </w:tr>
      <w:tr>
        <w:tblPrEx>
          <w:tblBorders>
            <w:insideH w:val="nil"/>
          </w:tblBorders>
        </w:tblPrEx>
        <w:tc>
          <w:tcPr>
            <w:gridSpan w:val="14"/>
            <w:tcW w:w="11109" w:type="dxa"/>
            <w:tcBorders>
              <w:top w:val="nil"/>
            </w:tcBorders>
          </w:tcPr>
          <w:p>
            <w:pPr>
              <w:pStyle w:val="0"/>
              <w:jc w:val="both"/>
            </w:pPr>
            <w:r>
              <w:rPr>
                <w:sz w:val="24"/>
              </w:rPr>
              <w:t xml:space="preserve">(в ред. </w:t>
            </w:r>
            <w:hyperlink w:history="0" r:id="rId115"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1849"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2808" w:type="dxa"/>
            <w:vMerge w:val="restart"/>
          </w:tcPr>
          <w:p>
            <w:pPr>
              <w:pStyle w:val="0"/>
              <w:jc w:val="center"/>
            </w:pPr>
            <w:r>
              <w:rPr>
                <w:sz w:val="24"/>
              </w:rPr>
              <w:t xml:space="preserve">Источники финансового обеспечения</w:t>
            </w:r>
          </w:p>
        </w:tc>
        <w:tc>
          <w:tcPr>
            <w:gridSpan w:val="10"/>
            <w:tcW w:w="6452"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152" w:type="dxa"/>
          </w:tcPr>
          <w:p>
            <w:pPr>
              <w:pStyle w:val="0"/>
              <w:jc w:val="center"/>
            </w:pPr>
            <w:r>
              <w:rPr>
                <w:sz w:val="24"/>
              </w:rPr>
              <w:t xml:space="preserve">2026 год</w:t>
            </w:r>
          </w:p>
          <w:p>
            <w:pPr>
              <w:pStyle w:val="0"/>
              <w:jc w:val="center"/>
            </w:pPr>
            <w:r>
              <w:rPr>
                <w:sz w:val="24"/>
              </w:rPr>
              <w:t xml:space="preserve">(план)</w:t>
            </w:r>
          </w:p>
        </w:tc>
        <w:tc>
          <w:tcPr>
            <w:gridSpan w:val="2"/>
            <w:tcW w:w="1184" w:type="dxa"/>
          </w:tcPr>
          <w:p>
            <w:pPr>
              <w:pStyle w:val="0"/>
              <w:jc w:val="center"/>
            </w:pPr>
            <w:r>
              <w:rPr>
                <w:sz w:val="24"/>
              </w:rPr>
              <w:t xml:space="preserve">2027 год</w:t>
            </w:r>
          </w:p>
          <w:p>
            <w:pPr>
              <w:pStyle w:val="0"/>
              <w:jc w:val="center"/>
            </w:pPr>
            <w:r>
              <w:rPr>
                <w:sz w:val="24"/>
              </w:rPr>
              <w:t xml:space="preserve">(план)</w:t>
            </w:r>
          </w:p>
        </w:tc>
        <w:tc>
          <w:tcPr>
            <w:gridSpan w:val="2"/>
            <w:tcW w:w="1054" w:type="dxa"/>
          </w:tcPr>
          <w:p>
            <w:pPr>
              <w:pStyle w:val="0"/>
              <w:jc w:val="center"/>
            </w:pPr>
            <w:r>
              <w:rPr>
                <w:sz w:val="24"/>
              </w:rPr>
              <w:t xml:space="preserve">2028 год</w:t>
            </w:r>
          </w:p>
          <w:p>
            <w:pPr>
              <w:pStyle w:val="0"/>
              <w:jc w:val="center"/>
            </w:pPr>
            <w:r>
              <w:rPr>
                <w:sz w:val="24"/>
              </w:rPr>
              <w:t xml:space="preserve">(план)</w:t>
            </w:r>
          </w:p>
        </w:tc>
        <w:tc>
          <w:tcPr>
            <w:gridSpan w:val="2"/>
            <w:tcW w:w="894"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2808" w:type="dxa"/>
          </w:tcPr>
          <w:p>
            <w:pPr>
              <w:pStyle w:val="0"/>
            </w:pPr>
            <w:r>
              <w:rPr>
                <w:sz w:val="24"/>
              </w:rPr>
              <w:t xml:space="preserve">Всего, в том числе:</w:t>
            </w:r>
          </w:p>
        </w:tc>
        <w:tc>
          <w:tcPr>
            <w:tcW w:w="1024" w:type="dxa"/>
            <w:vAlign w:val="center"/>
          </w:tcPr>
          <w:p>
            <w:pPr>
              <w:pStyle w:val="0"/>
              <w:jc w:val="center"/>
            </w:pPr>
            <w:r>
              <w:rPr>
                <w:sz w:val="24"/>
              </w:rPr>
              <w:t xml:space="preserve">520793,3</w:t>
            </w:r>
          </w:p>
        </w:tc>
        <w:tc>
          <w:tcPr>
            <w:gridSpan w:val="2"/>
            <w:tcW w:w="1152" w:type="dxa"/>
            <w:vAlign w:val="center"/>
          </w:tcPr>
          <w:p>
            <w:pPr>
              <w:pStyle w:val="0"/>
              <w:jc w:val="center"/>
            </w:pPr>
            <w:r>
              <w:rPr>
                <w:sz w:val="24"/>
              </w:rPr>
              <w:t xml:space="preserve">521538,8</w:t>
            </w:r>
          </w:p>
        </w:tc>
        <w:tc>
          <w:tcPr>
            <w:gridSpan w:val="2"/>
            <w:tcW w:w="1184" w:type="dxa"/>
            <w:vAlign w:val="center"/>
          </w:tcPr>
          <w:p>
            <w:pPr>
              <w:pStyle w:val="0"/>
              <w:jc w:val="center"/>
            </w:pPr>
            <w:r>
              <w:rPr>
                <w:sz w:val="24"/>
              </w:rPr>
              <w:t xml:space="preserve">522215,4</w:t>
            </w:r>
          </w:p>
        </w:tc>
        <w:tc>
          <w:tcPr>
            <w:gridSpan w:val="2"/>
            <w:tcW w:w="1054" w:type="dxa"/>
            <w:vAlign w:val="center"/>
          </w:tcPr>
          <w:p>
            <w:pPr>
              <w:pStyle w:val="0"/>
              <w:jc w:val="center"/>
            </w:pPr>
            <w:r>
              <w:rPr>
                <w:sz w:val="24"/>
              </w:rPr>
              <w:t xml:space="preserve">0,0</w:t>
            </w:r>
          </w:p>
        </w:tc>
        <w:tc>
          <w:tcPr>
            <w:gridSpan w:val="2"/>
            <w:tcW w:w="894" w:type="dxa"/>
            <w:vAlign w:val="center"/>
          </w:tcPr>
          <w:p>
            <w:pPr>
              <w:pStyle w:val="0"/>
              <w:jc w:val="center"/>
            </w:pPr>
            <w:r>
              <w:rPr>
                <w:sz w:val="24"/>
              </w:rPr>
              <w:t xml:space="preserve">0,0</w:t>
            </w:r>
          </w:p>
        </w:tc>
        <w:tc>
          <w:tcPr>
            <w:tcW w:w="1144" w:type="dxa"/>
            <w:vAlign w:val="center"/>
          </w:tcPr>
          <w:p>
            <w:pPr>
              <w:pStyle w:val="0"/>
              <w:jc w:val="center"/>
            </w:pPr>
            <w:r>
              <w:rPr>
                <w:sz w:val="24"/>
              </w:rPr>
              <w:t xml:space="preserve">1564547,5</w:t>
            </w:r>
          </w:p>
        </w:tc>
      </w:tr>
      <w:tr>
        <w:tc>
          <w:tcPr>
            <w:tcBorders>
              <w:bottom w:val="nil"/>
            </w:tcBorders>
            <w:vMerge w:val="continue"/>
          </w:tcPr>
          <w:p/>
        </w:tc>
        <w:tc>
          <w:tcPr>
            <w:gridSpan w:val="3"/>
            <w:tcW w:w="2808" w:type="dxa"/>
          </w:tcPr>
          <w:p>
            <w:pPr>
              <w:pStyle w:val="0"/>
            </w:pPr>
            <w:r>
              <w:rPr>
                <w:sz w:val="24"/>
              </w:rPr>
              <w:t xml:space="preserve">бюджет Пермского края</w:t>
            </w:r>
          </w:p>
        </w:tc>
        <w:tc>
          <w:tcPr>
            <w:tcW w:w="1024" w:type="dxa"/>
            <w:vAlign w:val="center"/>
          </w:tcPr>
          <w:p>
            <w:pPr>
              <w:pStyle w:val="0"/>
              <w:jc w:val="center"/>
            </w:pPr>
            <w:r>
              <w:rPr>
                <w:sz w:val="24"/>
              </w:rPr>
              <w:t xml:space="preserve">1473,6</w:t>
            </w:r>
          </w:p>
        </w:tc>
        <w:tc>
          <w:tcPr>
            <w:gridSpan w:val="2"/>
            <w:tcW w:w="1152" w:type="dxa"/>
            <w:vAlign w:val="center"/>
          </w:tcPr>
          <w:p>
            <w:pPr>
              <w:pStyle w:val="0"/>
              <w:jc w:val="center"/>
            </w:pPr>
            <w:r>
              <w:rPr>
                <w:sz w:val="24"/>
              </w:rPr>
              <w:t xml:space="preserve">1496,2</w:t>
            </w:r>
          </w:p>
        </w:tc>
        <w:tc>
          <w:tcPr>
            <w:gridSpan w:val="2"/>
            <w:tcW w:w="1184" w:type="dxa"/>
            <w:vAlign w:val="center"/>
          </w:tcPr>
          <w:p>
            <w:pPr>
              <w:pStyle w:val="0"/>
              <w:jc w:val="center"/>
            </w:pPr>
            <w:r>
              <w:rPr>
                <w:sz w:val="24"/>
              </w:rPr>
              <w:t xml:space="preserve">1523,3</w:t>
            </w:r>
          </w:p>
        </w:tc>
        <w:tc>
          <w:tcPr>
            <w:gridSpan w:val="2"/>
            <w:tcW w:w="1054" w:type="dxa"/>
            <w:vAlign w:val="center"/>
          </w:tcPr>
          <w:p>
            <w:pPr>
              <w:pStyle w:val="0"/>
              <w:jc w:val="center"/>
            </w:pPr>
            <w:r>
              <w:rPr>
                <w:sz w:val="24"/>
              </w:rPr>
              <w:t xml:space="preserve">0,0</w:t>
            </w:r>
          </w:p>
        </w:tc>
        <w:tc>
          <w:tcPr>
            <w:gridSpan w:val="2"/>
            <w:tcW w:w="894" w:type="dxa"/>
            <w:vAlign w:val="center"/>
          </w:tcPr>
          <w:p>
            <w:pPr>
              <w:pStyle w:val="0"/>
              <w:jc w:val="center"/>
            </w:pPr>
            <w:r>
              <w:rPr>
                <w:sz w:val="24"/>
              </w:rPr>
              <w:t xml:space="preserve">0,0</w:t>
            </w:r>
          </w:p>
        </w:tc>
        <w:tc>
          <w:tcPr>
            <w:tcW w:w="1144" w:type="dxa"/>
            <w:vAlign w:val="center"/>
          </w:tcPr>
          <w:p>
            <w:pPr>
              <w:pStyle w:val="0"/>
              <w:jc w:val="center"/>
            </w:pPr>
            <w:r>
              <w:rPr>
                <w:sz w:val="24"/>
              </w:rPr>
              <w:t xml:space="preserve">4493,1</w:t>
            </w:r>
          </w:p>
        </w:tc>
      </w:tr>
      <w:tr>
        <w:tblPrEx>
          <w:tblBorders>
            <w:insideH w:val="nil"/>
          </w:tblBorders>
        </w:tblPrEx>
        <w:tc>
          <w:tcPr>
            <w:tcBorders>
              <w:bottom w:val="nil"/>
            </w:tcBorders>
            <w:vMerge w:val="continue"/>
          </w:tcPr>
          <w:p/>
        </w:tc>
        <w:tc>
          <w:tcPr>
            <w:gridSpan w:val="3"/>
            <w:tcW w:w="2808" w:type="dxa"/>
            <w:tcBorders>
              <w:bottom w:val="nil"/>
            </w:tcBorders>
          </w:tcPr>
          <w:p>
            <w:pPr>
              <w:pStyle w:val="0"/>
            </w:pPr>
            <w:r>
              <w:rPr>
                <w:sz w:val="24"/>
              </w:rPr>
              <w:t xml:space="preserve">федеральный бюджет</w:t>
            </w:r>
          </w:p>
        </w:tc>
        <w:tc>
          <w:tcPr>
            <w:tcW w:w="1024" w:type="dxa"/>
            <w:vAlign w:val="center"/>
            <w:tcBorders>
              <w:bottom w:val="nil"/>
            </w:tcBorders>
          </w:tcPr>
          <w:p>
            <w:pPr>
              <w:pStyle w:val="0"/>
              <w:jc w:val="center"/>
            </w:pPr>
            <w:r>
              <w:rPr>
                <w:sz w:val="24"/>
              </w:rPr>
              <w:t xml:space="preserve">519319,7</w:t>
            </w:r>
          </w:p>
        </w:tc>
        <w:tc>
          <w:tcPr>
            <w:gridSpan w:val="2"/>
            <w:tcW w:w="1152" w:type="dxa"/>
            <w:vAlign w:val="center"/>
            <w:tcBorders>
              <w:bottom w:val="nil"/>
            </w:tcBorders>
          </w:tcPr>
          <w:p>
            <w:pPr>
              <w:pStyle w:val="0"/>
              <w:jc w:val="center"/>
            </w:pPr>
            <w:r>
              <w:rPr>
                <w:sz w:val="24"/>
              </w:rPr>
              <w:t xml:space="preserve">520042,6</w:t>
            </w:r>
          </w:p>
        </w:tc>
        <w:tc>
          <w:tcPr>
            <w:gridSpan w:val="2"/>
            <w:tcW w:w="1184" w:type="dxa"/>
            <w:vAlign w:val="center"/>
            <w:tcBorders>
              <w:bottom w:val="nil"/>
            </w:tcBorders>
          </w:tcPr>
          <w:p>
            <w:pPr>
              <w:pStyle w:val="0"/>
              <w:jc w:val="center"/>
            </w:pPr>
            <w:r>
              <w:rPr>
                <w:sz w:val="24"/>
              </w:rPr>
              <w:t xml:space="preserve">520692,1</w:t>
            </w:r>
          </w:p>
        </w:tc>
        <w:tc>
          <w:tcPr>
            <w:gridSpan w:val="2"/>
            <w:tcW w:w="1054" w:type="dxa"/>
            <w:vAlign w:val="center"/>
            <w:tcBorders>
              <w:bottom w:val="nil"/>
            </w:tcBorders>
          </w:tcPr>
          <w:p>
            <w:pPr>
              <w:pStyle w:val="0"/>
              <w:jc w:val="center"/>
            </w:pPr>
            <w:r>
              <w:rPr>
                <w:sz w:val="24"/>
              </w:rPr>
              <w:t xml:space="preserve">0,0</w:t>
            </w:r>
          </w:p>
        </w:tc>
        <w:tc>
          <w:tcPr>
            <w:gridSpan w:val="2"/>
            <w:tcW w:w="894" w:type="dxa"/>
            <w:vAlign w:val="center"/>
            <w:tcBorders>
              <w:bottom w:val="nil"/>
            </w:tcBorders>
          </w:tcPr>
          <w:p>
            <w:pPr>
              <w:pStyle w:val="0"/>
              <w:jc w:val="center"/>
            </w:pPr>
            <w:r>
              <w:rPr>
                <w:sz w:val="24"/>
              </w:rPr>
              <w:t xml:space="preserve">0,0</w:t>
            </w:r>
          </w:p>
        </w:tc>
        <w:tc>
          <w:tcPr>
            <w:tcW w:w="1144" w:type="dxa"/>
            <w:vAlign w:val="center"/>
            <w:tcBorders>
              <w:bottom w:val="nil"/>
            </w:tcBorders>
          </w:tcPr>
          <w:p>
            <w:pPr>
              <w:pStyle w:val="0"/>
              <w:jc w:val="center"/>
            </w:pPr>
            <w:r>
              <w:rPr>
                <w:sz w:val="24"/>
              </w:rPr>
              <w:t xml:space="preserve">1560054,4</w:t>
            </w:r>
          </w:p>
        </w:tc>
      </w:tr>
      <w:tr>
        <w:tblPrEx>
          <w:tblBorders>
            <w:insideH w:val="nil"/>
          </w:tblBorders>
        </w:tblPrEx>
        <w:tc>
          <w:tcPr>
            <w:gridSpan w:val="14"/>
            <w:tcW w:w="11109" w:type="dxa"/>
            <w:tcBorders>
              <w:top w:val="nil"/>
            </w:tcBorders>
          </w:tcPr>
          <w:p>
            <w:pPr>
              <w:pStyle w:val="0"/>
              <w:jc w:val="both"/>
            </w:pPr>
            <w:r>
              <w:rPr>
                <w:sz w:val="24"/>
              </w:rPr>
              <w:t xml:space="preserve">(в ред. </w:t>
            </w:r>
            <w:hyperlink w:history="0" r:id="rId116"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2 "Все лучшее детям" (в рамках</w:t>
      </w:r>
    </w:p>
    <w:p>
      <w:pPr>
        <w:pStyle w:val="2"/>
        <w:jc w:val="center"/>
      </w:pPr>
      <w:r>
        <w:rPr>
          <w:sz w:val="24"/>
        </w:rPr>
        <w:t xml:space="preserve">национального проекта)</w:t>
      </w:r>
    </w:p>
    <w:p>
      <w:pPr>
        <w:pStyle w:val="0"/>
        <w:jc w:val="center"/>
      </w:pPr>
      <w:r>
        <w:rPr>
          <w:sz w:val="24"/>
        </w:rPr>
        <w:t xml:space="preserve">(в ред. </w:t>
      </w:r>
      <w:hyperlink w:history="0" r:id="rId117"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26.08.2025 N 576)</w:t>
      </w:r>
    </w:p>
    <w:p>
      <w:pPr>
        <w:pStyle w:val="0"/>
        <w:jc w:val="center"/>
      </w:pPr>
      <w:r>
        <w:rPr>
          <w:sz w:val="24"/>
        </w:rPr>
      </w:r>
    </w:p>
    <w:p>
      <w:pPr>
        <w:pStyle w:val="0"/>
        <w:jc w:val="center"/>
      </w:pPr>
      <w:r>
        <w:rPr>
          <w:sz w:val="24"/>
        </w:rPr>
        <w:t xml:space="preserve">(введен </w:t>
      </w:r>
      <w:hyperlink w:history="0" r:id="rId118"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w:t>
      </w:r>
    </w:p>
    <w:p>
      <w:pPr>
        <w:pStyle w:val="0"/>
        <w:jc w:val="center"/>
      </w:pPr>
      <w:r>
        <w:rPr>
          <w:sz w:val="24"/>
        </w:rPr>
        <w:t xml:space="preserve">от 01.04.2025 N 211)</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374"/>
        <w:gridCol w:w="559"/>
        <w:gridCol w:w="1024"/>
        <w:gridCol w:w="572"/>
        <w:gridCol w:w="658"/>
        <w:gridCol w:w="555"/>
        <w:gridCol w:w="607"/>
        <w:gridCol w:w="478"/>
        <w:gridCol w:w="542"/>
        <w:gridCol w:w="542"/>
        <w:gridCol w:w="340"/>
        <w:gridCol w:w="1144"/>
      </w:tblGrid>
      <w:tr>
        <w:tc>
          <w:tcPr>
            <w:tcW w:w="1849" w:type="dxa"/>
          </w:tcPr>
          <w:p>
            <w:pPr>
              <w:pStyle w:val="0"/>
            </w:pPr>
            <w:r>
              <w:rPr>
                <w:sz w:val="24"/>
              </w:rPr>
              <w:t xml:space="preserve">Руководитель муниципального проекта</w:t>
            </w:r>
          </w:p>
        </w:tc>
        <w:tc>
          <w:tcPr>
            <w:gridSpan w:val="13"/>
            <w:tcW w:w="9735"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3"/>
            <w:tcW w:w="9735"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3"/>
            <w:tcW w:w="9735" w:type="dxa"/>
          </w:tcPr>
          <w:p>
            <w:pPr>
              <w:pStyle w:val="0"/>
            </w:pPr>
            <w:r>
              <w:rPr>
                <w:sz w:val="24"/>
              </w:rPr>
              <w:t xml:space="preserve">Шарипова Р.Р., начальник управления имущественным комплексом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37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462"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596" w:type="dxa"/>
          </w:tcPr>
          <w:p>
            <w:pPr>
              <w:pStyle w:val="0"/>
              <w:jc w:val="center"/>
            </w:pPr>
            <w:r>
              <w:rPr>
                <w:sz w:val="24"/>
              </w:rPr>
              <w:t xml:space="preserve">2025 год</w:t>
            </w:r>
          </w:p>
          <w:p>
            <w:pPr>
              <w:pStyle w:val="0"/>
              <w:jc w:val="center"/>
            </w:pPr>
            <w:r>
              <w:rPr>
                <w:sz w:val="24"/>
              </w:rPr>
              <w:t xml:space="preserve">(прогноз)</w:t>
            </w:r>
          </w:p>
        </w:tc>
        <w:tc>
          <w:tcPr>
            <w:gridSpan w:val="2"/>
            <w:tcW w:w="1213" w:type="dxa"/>
          </w:tcPr>
          <w:p>
            <w:pPr>
              <w:pStyle w:val="0"/>
              <w:jc w:val="center"/>
            </w:pPr>
            <w:r>
              <w:rPr>
                <w:sz w:val="24"/>
              </w:rPr>
              <w:t xml:space="preserve">2026 год</w:t>
            </w:r>
          </w:p>
          <w:p>
            <w:pPr>
              <w:pStyle w:val="0"/>
              <w:jc w:val="center"/>
            </w:pPr>
            <w:r>
              <w:rPr>
                <w:sz w:val="24"/>
              </w:rPr>
              <w:t xml:space="preserve">(прогноз)</w:t>
            </w:r>
          </w:p>
        </w:tc>
        <w:tc>
          <w:tcPr>
            <w:gridSpan w:val="2"/>
            <w:tcW w:w="1085" w:type="dxa"/>
          </w:tcPr>
          <w:p>
            <w:pPr>
              <w:pStyle w:val="0"/>
              <w:jc w:val="center"/>
            </w:pPr>
            <w:r>
              <w:rPr>
                <w:sz w:val="24"/>
              </w:rPr>
              <w:t xml:space="preserve">2027 год</w:t>
            </w:r>
          </w:p>
          <w:p>
            <w:pPr>
              <w:pStyle w:val="0"/>
              <w:jc w:val="center"/>
            </w:pPr>
            <w:r>
              <w:rPr>
                <w:sz w:val="24"/>
              </w:rPr>
              <w:t xml:space="preserve">(прогноз)</w:t>
            </w:r>
          </w:p>
        </w:tc>
        <w:tc>
          <w:tcPr>
            <w:gridSpan w:val="2"/>
            <w:tcW w:w="1084" w:type="dxa"/>
          </w:tcPr>
          <w:p>
            <w:pPr>
              <w:pStyle w:val="0"/>
              <w:jc w:val="center"/>
            </w:pPr>
            <w:r>
              <w:rPr>
                <w:sz w:val="24"/>
              </w:rPr>
              <w:t xml:space="preserve">2028 год</w:t>
            </w:r>
          </w:p>
          <w:p>
            <w:pPr>
              <w:pStyle w:val="0"/>
              <w:jc w:val="center"/>
            </w:pPr>
            <w:r>
              <w:rPr>
                <w:sz w:val="24"/>
              </w:rPr>
              <w:t xml:space="preserve">(прогноз)</w:t>
            </w:r>
          </w:p>
        </w:tc>
        <w:tc>
          <w:tcPr>
            <w:gridSpan w:val="2"/>
            <w:tcW w:w="1484" w:type="dxa"/>
          </w:tcPr>
          <w:p>
            <w:pPr>
              <w:pStyle w:val="0"/>
              <w:jc w:val="center"/>
            </w:pPr>
            <w:r>
              <w:rPr>
                <w:sz w:val="24"/>
              </w:rPr>
              <w:t xml:space="preserve">2029 год</w:t>
            </w:r>
          </w:p>
          <w:p>
            <w:pPr>
              <w:pStyle w:val="0"/>
              <w:jc w:val="center"/>
            </w:pPr>
            <w:r>
              <w:rPr>
                <w:sz w:val="24"/>
              </w:rPr>
              <w:t xml:space="preserve">(прогноз)</w:t>
            </w:r>
          </w:p>
        </w:tc>
      </w:tr>
      <w:tr>
        <w:tc>
          <w:tcPr>
            <w:tcBorders>
              <w:bottom w:val="nil"/>
            </w:tcBorders>
            <w:vMerge w:val="continue"/>
          </w:tcPr>
          <w:p/>
        </w:tc>
        <w:tc>
          <w:tcPr>
            <w:tcW w:w="340" w:type="dxa"/>
          </w:tcPr>
          <w:p>
            <w:pPr>
              <w:pStyle w:val="0"/>
              <w:jc w:val="center"/>
            </w:pPr>
            <w:r>
              <w:rPr>
                <w:sz w:val="24"/>
              </w:rPr>
              <w:t xml:space="preserve">1</w:t>
            </w:r>
          </w:p>
        </w:tc>
        <w:tc>
          <w:tcPr>
            <w:tcW w:w="2374" w:type="dxa"/>
          </w:tcPr>
          <w:p>
            <w:pPr>
              <w:pStyle w:val="0"/>
            </w:pPr>
            <w:r>
              <w:rPr>
                <w:sz w:val="24"/>
              </w:rPr>
              <w:t xml:space="preserve">Реализованы мероприятия по модернизации школьных систем образования, предусматривающие капитальный ремонт и оборудование зданий общеобразовательных организаций</w:t>
            </w:r>
          </w:p>
        </w:tc>
        <w:tc>
          <w:tcPr>
            <w:tcW w:w="559" w:type="dxa"/>
          </w:tcPr>
          <w:p>
            <w:pPr>
              <w:pStyle w:val="0"/>
              <w:jc w:val="center"/>
            </w:pPr>
            <w:r>
              <w:rPr>
                <w:sz w:val="24"/>
              </w:rPr>
              <w:t xml:space="preserve">объект</w:t>
            </w:r>
          </w:p>
        </w:tc>
        <w:tc>
          <w:tcPr>
            <w:gridSpan w:val="2"/>
            <w:tcW w:w="1596" w:type="dxa"/>
          </w:tcPr>
          <w:p>
            <w:pPr>
              <w:pStyle w:val="0"/>
              <w:jc w:val="center"/>
            </w:pPr>
            <w:r>
              <w:rPr>
                <w:sz w:val="24"/>
              </w:rPr>
              <w:t xml:space="preserve">5</w:t>
            </w:r>
          </w:p>
        </w:tc>
        <w:tc>
          <w:tcPr>
            <w:gridSpan w:val="2"/>
            <w:tcW w:w="1213" w:type="dxa"/>
          </w:tcPr>
          <w:p>
            <w:pPr>
              <w:pStyle w:val="0"/>
              <w:jc w:val="center"/>
            </w:pPr>
            <w:r>
              <w:rPr>
                <w:sz w:val="24"/>
              </w:rPr>
              <w:t xml:space="preserve">18</w:t>
            </w:r>
          </w:p>
        </w:tc>
        <w:tc>
          <w:tcPr>
            <w:gridSpan w:val="2"/>
            <w:tcW w:w="1085" w:type="dxa"/>
          </w:tcPr>
          <w:p>
            <w:pPr>
              <w:pStyle w:val="0"/>
              <w:jc w:val="center"/>
            </w:pPr>
            <w:r>
              <w:rPr>
                <w:sz w:val="24"/>
              </w:rPr>
              <w:t xml:space="preserve">7</w:t>
            </w:r>
          </w:p>
        </w:tc>
        <w:tc>
          <w:tcPr>
            <w:gridSpan w:val="2"/>
            <w:tcW w:w="1084" w:type="dxa"/>
          </w:tcPr>
          <w:p>
            <w:pPr>
              <w:pStyle w:val="0"/>
              <w:jc w:val="center"/>
            </w:pPr>
            <w:r>
              <w:rPr>
                <w:sz w:val="24"/>
              </w:rPr>
              <w:t xml:space="preserve">-</w:t>
            </w:r>
          </w:p>
        </w:tc>
        <w:tc>
          <w:tcPr>
            <w:gridSpan w:val="2"/>
            <w:tcW w:w="1484" w:type="dxa"/>
          </w:tcPr>
          <w:p>
            <w:pPr>
              <w:pStyle w:val="0"/>
              <w:jc w:val="center"/>
            </w:pPr>
            <w:r>
              <w:rPr>
                <w:sz w:val="24"/>
              </w:rPr>
              <w:t xml:space="preserve">-</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2</w:t>
            </w:r>
          </w:p>
        </w:tc>
        <w:tc>
          <w:tcPr>
            <w:tcW w:w="2374" w:type="dxa"/>
            <w:tcBorders>
              <w:bottom w:val="nil"/>
            </w:tcBorders>
          </w:tcPr>
          <w:p>
            <w:pPr>
              <w:pStyle w:val="0"/>
            </w:pPr>
            <w:r>
              <w:rPr>
                <w:sz w:val="24"/>
              </w:rPr>
              <w:t xml:space="preserve">Количество созданных мест в общеобразовательных учреждениях за счет адресного строительства школ в отдельных населенных пунктах с объективно выявленной потребностью инфраструктуры (зданий) школ</w:t>
            </w:r>
          </w:p>
        </w:tc>
        <w:tc>
          <w:tcPr>
            <w:tcW w:w="559" w:type="dxa"/>
            <w:tcBorders>
              <w:bottom w:val="nil"/>
            </w:tcBorders>
          </w:tcPr>
          <w:p>
            <w:pPr>
              <w:pStyle w:val="0"/>
              <w:jc w:val="center"/>
            </w:pPr>
            <w:r>
              <w:rPr>
                <w:sz w:val="24"/>
              </w:rPr>
              <w:t xml:space="preserve">ед.</w:t>
            </w:r>
          </w:p>
        </w:tc>
        <w:tc>
          <w:tcPr>
            <w:gridSpan w:val="2"/>
            <w:tcW w:w="1596" w:type="dxa"/>
            <w:tcBorders>
              <w:bottom w:val="nil"/>
            </w:tcBorders>
          </w:tcPr>
          <w:p>
            <w:pPr>
              <w:pStyle w:val="0"/>
              <w:jc w:val="center"/>
            </w:pPr>
            <w:r>
              <w:rPr>
                <w:sz w:val="24"/>
              </w:rPr>
              <w:t xml:space="preserve">-</w:t>
            </w:r>
          </w:p>
        </w:tc>
        <w:tc>
          <w:tcPr>
            <w:gridSpan w:val="2"/>
            <w:tcW w:w="1213" w:type="dxa"/>
            <w:tcBorders>
              <w:bottom w:val="nil"/>
            </w:tcBorders>
          </w:tcPr>
          <w:p>
            <w:pPr>
              <w:pStyle w:val="0"/>
              <w:jc w:val="center"/>
            </w:pPr>
            <w:r>
              <w:rPr>
                <w:sz w:val="24"/>
              </w:rPr>
              <w:t xml:space="preserve">-</w:t>
            </w:r>
          </w:p>
        </w:tc>
        <w:tc>
          <w:tcPr>
            <w:gridSpan w:val="2"/>
            <w:tcW w:w="1085" w:type="dxa"/>
            <w:tcBorders>
              <w:bottom w:val="nil"/>
            </w:tcBorders>
          </w:tcPr>
          <w:p>
            <w:pPr>
              <w:pStyle w:val="0"/>
              <w:jc w:val="center"/>
            </w:pPr>
            <w:r>
              <w:rPr>
                <w:sz w:val="24"/>
              </w:rPr>
              <w:t xml:space="preserve">1050</w:t>
            </w:r>
          </w:p>
        </w:tc>
        <w:tc>
          <w:tcPr>
            <w:gridSpan w:val="2"/>
            <w:tcW w:w="1084" w:type="dxa"/>
            <w:tcBorders>
              <w:bottom w:val="nil"/>
            </w:tcBorders>
          </w:tcPr>
          <w:p>
            <w:pPr>
              <w:pStyle w:val="0"/>
              <w:jc w:val="center"/>
            </w:pPr>
            <w:r>
              <w:rPr>
                <w:sz w:val="24"/>
              </w:rPr>
              <w:t xml:space="preserve">-</w:t>
            </w:r>
          </w:p>
        </w:tc>
        <w:tc>
          <w:tcPr>
            <w:gridSpan w:val="2"/>
            <w:tcW w:w="1484" w:type="dxa"/>
            <w:tcBorders>
              <w:bottom w:val="nil"/>
            </w:tcBorders>
          </w:tcPr>
          <w:p>
            <w:pPr>
              <w:pStyle w:val="0"/>
              <w:jc w:val="center"/>
            </w:pPr>
            <w:r>
              <w:rPr>
                <w:sz w:val="24"/>
              </w:rPr>
              <w:t xml:space="preserve">-</w:t>
            </w:r>
          </w:p>
        </w:tc>
      </w:tr>
      <w:tr>
        <w:tblPrEx>
          <w:tblBorders>
            <w:insideH w:val="nil"/>
          </w:tblBorders>
        </w:tblPrEx>
        <w:tc>
          <w:tcPr>
            <w:gridSpan w:val="14"/>
            <w:tcW w:w="11584" w:type="dxa"/>
            <w:tcBorders>
              <w:top w:val="nil"/>
            </w:tcBorders>
          </w:tcPr>
          <w:p>
            <w:pPr>
              <w:pStyle w:val="0"/>
              <w:jc w:val="both"/>
            </w:pPr>
            <w:r>
              <w:rPr>
                <w:sz w:val="24"/>
              </w:rPr>
              <w:t xml:space="preserve">(в ред. Постановлений Администрации г. Перми от 05.05.2025 </w:t>
            </w:r>
            <w:hyperlink w:history="0" r:id="rId119"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290</w:t>
              </w:r>
            </w:hyperlink>
            <w:r>
              <w:rPr>
                <w:sz w:val="24"/>
              </w:rPr>
              <w:t xml:space="preserve">, от 26.09.2025</w:t>
            </w:r>
          </w:p>
          <w:p>
            <w:pPr>
              <w:pStyle w:val="0"/>
              <w:jc w:val="both"/>
            </w:pPr>
            <w:hyperlink w:history="0" r:id="rId120"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683</w:t>
              </w:r>
            </w:hyperlink>
            <w:r>
              <w:rPr>
                <w:sz w:val="24"/>
              </w:rPr>
              <w:t xml:space="preserve">)</w:t>
            </w:r>
          </w:p>
        </w:tc>
      </w:tr>
      <w:tr>
        <w:tc>
          <w:tcPr>
            <w:tcW w:w="1849"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3273" w:type="dxa"/>
            <w:vMerge w:val="restart"/>
          </w:tcPr>
          <w:p>
            <w:pPr>
              <w:pStyle w:val="0"/>
              <w:jc w:val="center"/>
            </w:pPr>
            <w:r>
              <w:rPr>
                <w:sz w:val="24"/>
              </w:rPr>
              <w:t xml:space="preserve">Источники финансового обеспечения</w:t>
            </w:r>
          </w:p>
        </w:tc>
        <w:tc>
          <w:tcPr>
            <w:gridSpan w:val="10"/>
            <w:tcW w:w="6462"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 (план)</w:t>
            </w:r>
          </w:p>
        </w:tc>
        <w:tc>
          <w:tcPr>
            <w:gridSpan w:val="2"/>
            <w:tcW w:w="1230" w:type="dxa"/>
          </w:tcPr>
          <w:p>
            <w:pPr>
              <w:pStyle w:val="0"/>
              <w:jc w:val="center"/>
            </w:pPr>
            <w:r>
              <w:rPr>
                <w:sz w:val="24"/>
              </w:rPr>
              <w:t xml:space="preserve">2026 год (план)</w:t>
            </w:r>
          </w:p>
        </w:tc>
        <w:tc>
          <w:tcPr>
            <w:gridSpan w:val="2"/>
            <w:tcW w:w="1162" w:type="dxa"/>
          </w:tcPr>
          <w:p>
            <w:pPr>
              <w:pStyle w:val="0"/>
              <w:jc w:val="center"/>
            </w:pPr>
            <w:r>
              <w:rPr>
                <w:sz w:val="24"/>
              </w:rPr>
              <w:t xml:space="preserve">2027 год (план)</w:t>
            </w:r>
          </w:p>
        </w:tc>
        <w:tc>
          <w:tcPr>
            <w:gridSpan w:val="2"/>
            <w:tcW w:w="1020" w:type="dxa"/>
          </w:tcPr>
          <w:p>
            <w:pPr>
              <w:pStyle w:val="0"/>
              <w:jc w:val="center"/>
            </w:pPr>
            <w:r>
              <w:rPr>
                <w:sz w:val="24"/>
              </w:rPr>
              <w:t xml:space="preserve">2028 год (план)</w:t>
            </w:r>
          </w:p>
        </w:tc>
        <w:tc>
          <w:tcPr>
            <w:gridSpan w:val="2"/>
            <w:tcW w:w="882"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3273" w:type="dxa"/>
          </w:tcPr>
          <w:p>
            <w:pPr>
              <w:pStyle w:val="0"/>
            </w:pPr>
            <w:r>
              <w:rPr>
                <w:sz w:val="24"/>
              </w:rPr>
              <w:t xml:space="preserve">Всего, в том числе:</w:t>
            </w:r>
          </w:p>
        </w:tc>
        <w:tc>
          <w:tcPr>
            <w:tcW w:w="1024" w:type="dxa"/>
          </w:tcPr>
          <w:p>
            <w:pPr>
              <w:pStyle w:val="0"/>
              <w:jc w:val="center"/>
            </w:pPr>
            <w:r>
              <w:rPr>
                <w:sz w:val="24"/>
              </w:rPr>
              <w:t xml:space="preserve">1277788,9</w:t>
            </w:r>
          </w:p>
        </w:tc>
        <w:tc>
          <w:tcPr>
            <w:gridSpan w:val="2"/>
            <w:tcW w:w="1230" w:type="dxa"/>
          </w:tcPr>
          <w:p>
            <w:pPr>
              <w:pStyle w:val="0"/>
              <w:jc w:val="center"/>
            </w:pPr>
            <w:r>
              <w:rPr>
                <w:sz w:val="24"/>
              </w:rPr>
              <w:t xml:space="preserve">3372550,6</w:t>
            </w:r>
          </w:p>
        </w:tc>
        <w:tc>
          <w:tcPr>
            <w:gridSpan w:val="2"/>
            <w:tcW w:w="1162" w:type="dxa"/>
          </w:tcPr>
          <w:p>
            <w:pPr>
              <w:pStyle w:val="0"/>
              <w:jc w:val="center"/>
            </w:pPr>
            <w:r>
              <w:rPr>
                <w:sz w:val="24"/>
              </w:rPr>
              <w:t xml:space="preserve">1404221,9</w:t>
            </w:r>
          </w:p>
        </w:tc>
        <w:tc>
          <w:tcPr>
            <w:gridSpan w:val="2"/>
            <w:tcW w:w="1020"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144" w:type="dxa"/>
          </w:tcPr>
          <w:p>
            <w:pPr>
              <w:pStyle w:val="0"/>
              <w:jc w:val="center"/>
            </w:pPr>
            <w:r>
              <w:rPr>
                <w:sz w:val="24"/>
              </w:rPr>
              <w:t xml:space="preserve">6054561,4</w:t>
            </w:r>
          </w:p>
        </w:tc>
      </w:tr>
      <w:tr>
        <w:tc>
          <w:tcPr>
            <w:tcBorders>
              <w:bottom w:val="nil"/>
            </w:tcBorders>
            <w:vMerge w:val="continue"/>
          </w:tcPr>
          <w:p/>
        </w:tc>
        <w:tc>
          <w:tcPr>
            <w:gridSpan w:val="3"/>
            <w:tcW w:w="3273" w:type="dxa"/>
          </w:tcPr>
          <w:p>
            <w:pPr>
              <w:pStyle w:val="0"/>
            </w:pPr>
            <w:r>
              <w:rPr>
                <w:sz w:val="24"/>
              </w:rPr>
              <w:t xml:space="preserve">бюджет города Перми</w:t>
            </w:r>
          </w:p>
        </w:tc>
        <w:tc>
          <w:tcPr>
            <w:tcW w:w="1024" w:type="dxa"/>
          </w:tcPr>
          <w:p>
            <w:pPr>
              <w:pStyle w:val="0"/>
              <w:jc w:val="center"/>
            </w:pPr>
            <w:r>
              <w:rPr>
                <w:sz w:val="24"/>
              </w:rPr>
              <w:t xml:space="preserve">139583,7</w:t>
            </w:r>
          </w:p>
        </w:tc>
        <w:tc>
          <w:tcPr>
            <w:gridSpan w:val="2"/>
            <w:tcW w:w="1230" w:type="dxa"/>
          </w:tcPr>
          <w:p>
            <w:pPr>
              <w:pStyle w:val="0"/>
              <w:jc w:val="center"/>
            </w:pPr>
            <w:r>
              <w:rPr>
                <w:sz w:val="24"/>
              </w:rPr>
              <w:t xml:space="preserve">300700,2</w:t>
            </w:r>
          </w:p>
        </w:tc>
        <w:tc>
          <w:tcPr>
            <w:gridSpan w:val="2"/>
            <w:tcW w:w="1162" w:type="dxa"/>
          </w:tcPr>
          <w:p>
            <w:pPr>
              <w:pStyle w:val="0"/>
              <w:jc w:val="center"/>
            </w:pPr>
            <w:r>
              <w:rPr>
                <w:sz w:val="24"/>
              </w:rPr>
              <w:t xml:space="preserve">59818,2</w:t>
            </w:r>
          </w:p>
        </w:tc>
        <w:tc>
          <w:tcPr>
            <w:gridSpan w:val="2"/>
            <w:tcW w:w="1020"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144" w:type="dxa"/>
          </w:tcPr>
          <w:p>
            <w:pPr>
              <w:pStyle w:val="0"/>
              <w:jc w:val="center"/>
            </w:pPr>
            <w:r>
              <w:rPr>
                <w:sz w:val="24"/>
              </w:rPr>
              <w:t xml:space="preserve">500102,1</w:t>
            </w:r>
          </w:p>
        </w:tc>
      </w:tr>
      <w:tr>
        <w:tc>
          <w:tcPr>
            <w:tcBorders>
              <w:bottom w:val="nil"/>
            </w:tcBorders>
            <w:vMerge w:val="continue"/>
          </w:tcPr>
          <w:p/>
        </w:tc>
        <w:tc>
          <w:tcPr>
            <w:gridSpan w:val="3"/>
            <w:tcW w:w="3273" w:type="dxa"/>
          </w:tcPr>
          <w:p>
            <w:pPr>
              <w:pStyle w:val="0"/>
            </w:pPr>
            <w:r>
              <w:rPr>
                <w:sz w:val="24"/>
              </w:rPr>
              <w:t xml:space="preserve">бюджет города Перми (безвозмездные поступления)</w:t>
            </w:r>
          </w:p>
        </w:tc>
        <w:tc>
          <w:tcPr>
            <w:tcW w:w="1024" w:type="dxa"/>
          </w:tcPr>
          <w:p>
            <w:pPr>
              <w:pStyle w:val="0"/>
              <w:jc w:val="center"/>
            </w:pPr>
            <w:r>
              <w:rPr>
                <w:sz w:val="24"/>
              </w:rPr>
              <w:t xml:space="preserve">211682,8</w:t>
            </w:r>
          </w:p>
        </w:tc>
        <w:tc>
          <w:tcPr>
            <w:gridSpan w:val="2"/>
            <w:tcW w:w="1230" w:type="dxa"/>
          </w:tcPr>
          <w:p>
            <w:pPr>
              <w:pStyle w:val="0"/>
              <w:jc w:val="center"/>
            </w:pPr>
            <w:r>
              <w:rPr>
                <w:sz w:val="24"/>
              </w:rPr>
              <w:t xml:space="preserve">0,0</w:t>
            </w:r>
          </w:p>
        </w:tc>
        <w:tc>
          <w:tcPr>
            <w:gridSpan w:val="2"/>
            <w:tcW w:w="1162" w:type="dxa"/>
          </w:tcPr>
          <w:p>
            <w:pPr>
              <w:pStyle w:val="0"/>
              <w:jc w:val="center"/>
            </w:pPr>
            <w:r>
              <w:rPr>
                <w:sz w:val="24"/>
              </w:rPr>
              <w:t xml:space="preserve">0,0</w:t>
            </w:r>
          </w:p>
        </w:tc>
        <w:tc>
          <w:tcPr>
            <w:gridSpan w:val="2"/>
            <w:tcW w:w="1020"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144" w:type="dxa"/>
          </w:tcPr>
          <w:p>
            <w:pPr>
              <w:pStyle w:val="0"/>
              <w:jc w:val="center"/>
            </w:pPr>
            <w:r>
              <w:rPr>
                <w:sz w:val="24"/>
              </w:rPr>
              <w:t xml:space="preserve">211682,8</w:t>
            </w:r>
          </w:p>
        </w:tc>
      </w:tr>
      <w:tr>
        <w:tc>
          <w:tcPr>
            <w:tcBorders>
              <w:bottom w:val="nil"/>
            </w:tcBorders>
            <w:vMerge w:val="continue"/>
          </w:tcPr>
          <w:p/>
        </w:tc>
        <w:tc>
          <w:tcPr>
            <w:gridSpan w:val="3"/>
            <w:tcW w:w="3273" w:type="dxa"/>
          </w:tcPr>
          <w:p>
            <w:pPr>
              <w:pStyle w:val="0"/>
            </w:pPr>
            <w:r>
              <w:rPr>
                <w:sz w:val="24"/>
              </w:rPr>
              <w:t xml:space="preserve">бюджет Пермского края</w:t>
            </w:r>
          </w:p>
        </w:tc>
        <w:tc>
          <w:tcPr>
            <w:tcW w:w="1024" w:type="dxa"/>
          </w:tcPr>
          <w:p>
            <w:pPr>
              <w:pStyle w:val="0"/>
              <w:jc w:val="center"/>
            </w:pPr>
            <w:r>
              <w:rPr>
                <w:sz w:val="24"/>
              </w:rPr>
              <w:t xml:space="preserve">170238,1</w:t>
            </w:r>
          </w:p>
        </w:tc>
        <w:tc>
          <w:tcPr>
            <w:gridSpan w:val="2"/>
            <w:tcW w:w="1230" w:type="dxa"/>
          </w:tcPr>
          <w:p>
            <w:pPr>
              <w:pStyle w:val="0"/>
              <w:jc w:val="center"/>
            </w:pPr>
            <w:r>
              <w:rPr>
                <w:sz w:val="24"/>
              </w:rPr>
              <w:t xml:space="preserve">621065,4</w:t>
            </w:r>
          </w:p>
        </w:tc>
        <w:tc>
          <w:tcPr>
            <w:gridSpan w:val="2"/>
            <w:tcW w:w="1162" w:type="dxa"/>
          </w:tcPr>
          <w:p>
            <w:pPr>
              <w:pStyle w:val="0"/>
              <w:jc w:val="center"/>
            </w:pPr>
            <w:r>
              <w:rPr>
                <w:sz w:val="24"/>
              </w:rPr>
              <w:t xml:space="preserve">201095,4</w:t>
            </w:r>
          </w:p>
        </w:tc>
        <w:tc>
          <w:tcPr>
            <w:gridSpan w:val="2"/>
            <w:tcW w:w="1020"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144" w:type="dxa"/>
          </w:tcPr>
          <w:p>
            <w:pPr>
              <w:pStyle w:val="0"/>
              <w:jc w:val="center"/>
            </w:pPr>
            <w:r>
              <w:rPr>
                <w:sz w:val="24"/>
              </w:rPr>
              <w:t xml:space="preserve">992398,9</w:t>
            </w:r>
          </w:p>
        </w:tc>
      </w:tr>
      <w:tr>
        <w:tblPrEx>
          <w:tblBorders>
            <w:insideH w:val="nil"/>
          </w:tblBorders>
        </w:tblPrEx>
        <w:tc>
          <w:tcPr>
            <w:tcBorders>
              <w:bottom w:val="nil"/>
            </w:tcBorders>
            <w:vMerge w:val="continue"/>
          </w:tcPr>
          <w:p/>
        </w:tc>
        <w:tc>
          <w:tcPr>
            <w:gridSpan w:val="3"/>
            <w:tcW w:w="3273" w:type="dxa"/>
            <w:tcBorders>
              <w:bottom w:val="nil"/>
            </w:tcBorders>
          </w:tcPr>
          <w:p>
            <w:pPr>
              <w:pStyle w:val="0"/>
            </w:pPr>
            <w:r>
              <w:rPr>
                <w:sz w:val="24"/>
              </w:rPr>
              <w:t xml:space="preserve">федеральный бюджет</w:t>
            </w:r>
          </w:p>
        </w:tc>
        <w:tc>
          <w:tcPr>
            <w:tcW w:w="1024" w:type="dxa"/>
            <w:tcBorders>
              <w:bottom w:val="nil"/>
            </w:tcBorders>
          </w:tcPr>
          <w:p>
            <w:pPr>
              <w:pStyle w:val="0"/>
              <w:jc w:val="center"/>
            </w:pPr>
            <w:r>
              <w:rPr>
                <w:sz w:val="24"/>
              </w:rPr>
              <w:t xml:space="preserve">756284,3</w:t>
            </w:r>
          </w:p>
        </w:tc>
        <w:tc>
          <w:tcPr>
            <w:gridSpan w:val="2"/>
            <w:tcW w:w="1230" w:type="dxa"/>
            <w:tcBorders>
              <w:bottom w:val="nil"/>
            </w:tcBorders>
          </w:tcPr>
          <w:p>
            <w:pPr>
              <w:pStyle w:val="0"/>
              <w:jc w:val="center"/>
            </w:pPr>
            <w:r>
              <w:rPr>
                <w:sz w:val="24"/>
              </w:rPr>
              <w:t xml:space="preserve">2450785,0</w:t>
            </w:r>
          </w:p>
        </w:tc>
        <w:tc>
          <w:tcPr>
            <w:gridSpan w:val="2"/>
            <w:tcW w:w="1162" w:type="dxa"/>
            <w:tcBorders>
              <w:bottom w:val="nil"/>
            </w:tcBorders>
          </w:tcPr>
          <w:p>
            <w:pPr>
              <w:pStyle w:val="0"/>
              <w:jc w:val="center"/>
            </w:pPr>
            <w:r>
              <w:rPr>
                <w:sz w:val="24"/>
              </w:rPr>
              <w:t xml:space="preserve">1143308,3</w:t>
            </w:r>
          </w:p>
        </w:tc>
        <w:tc>
          <w:tcPr>
            <w:gridSpan w:val="2"/>
            <w:tcW w:w="1020" w:type="dxa"/>
            <w:tcBorders>
              <w:bottom w:val="nil"/>
            </w:tcBorders>
          </w:tcPr>
          <w:p>
            <w:pPr>
              <w:pStyle w:val="0"/>
              <w:jc w:val="center"/>
            </w:pPr>
            <w:r>
              <w:rPr>
                <w:sz w:val="24"/>
              </w:rPr>
              <w:t xml:space="preserve">0,0</w:t>
            </w:r>
          </w:p>
        </w:tc>
        <w:tc>
          <w:tcPr>
            <w:gridSpan w:val="2"/>
            <w:tcW w:w="882"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4350377,6</w:t>
            </w:r>
          </w:p>
        </w:tc>
      </w:tr>
      <w:tr>
        <w:tblPrEx>
          <w:tblBorders>
            <w:insideH w:val="nil"/>
          </w:tblBorders>
        </w:tblPrEx>
        <w:tc>
          <w:tcPr>
            <w:gridSpan w:val="14"/>
            <w:tcW w:w="11584" w:type="dxa"/>
            <w:tcBorders>
              <w:top w:val="nil"/>
            </w:tcBorders>
          </w:tcPr>
          <w:p>
            <w:pPr>
              <w:pStyle w:val="0"/>
              <w:jc w:val="both"/>
            </w:pPr>
            <w:r>
              <w:rPr>
                <w:sz w:val="24"/>
              </w:rPr>
              <w:t xml:space="preserve">(в ред. </w:t>
            </w:r>
            <w:hyperlink w:history="0" r:id="rId121"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bl>
    <w:p>
      <w:pPr>
        <w:sectPr>
          <w:headerReference w:type="default" r:id="rId100"/>
          <w:headerReference w:type="first" r:id="rId100"/>
          <w:footerReference w:type="default" r:id="rId101"/>
          <w:footerReference w:type="first" r:id="rId101"/>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3 "Поддержка семьи" (в рамках</w:t>
      </w:r>
    </w:p>
    <w:p>
      <w:pPr>
        <w:pStyle w:val="2"/>
        <w:jc w:val="center"/>
      </w:pPr>
      <w:r>
        <w:rPr>
          <w:sz w:val="24"/>
        </w:rPr>
        <w:t xml:space="preserve">национального проекта)</w:t>
      </w:r>
    </w:p>
    <w:p>
      <w:pPr>
        <w:pStyle w:val="0"/>
        <w:jc w:val="center"/>
      </w:pPr>
      <w:r>
        <w:rPr>
          <w:sz w:val="24"/>
        </w:rPr>
        <w:t xml:space="preserve">(в ред. </w:t>
      </w:r>
      <w:hyperlink w:history="0" r:id="rId122"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26.08.2025 N 576)</w:t>
      </w:r>
    </w:p>
    <w:p>
      <w:pPr>
        <w:pStyle w:val="0"/>
        <w:jc w:val="center"/>
      </w:pPr>
      <w:r>
        <w:rPr>
          <w:sz w:val="24"/>
        </w:rPr>
      </w:r>
    </w:p>
    <w:p>
      <w:pPr>
        <w:pStyle w:val="0"/>
        <w:jc w:val="center"/>
      </w:pPr>
      <w:r>
        <w:rPr>
          <w:sz w:val="24"/>
        </w:rPr>
        <w:t xml:space="preserve">(введен </w:t>
      </w:r>
      <w:hyperlink w:history="0" r:id="rId123"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w:t>
      </w:r>
    </w:p>
    <w:p>
      <w:pPr>
        <w:pStyle w:val="0"/>
        <w:jc w:val="center"/>
      </w:pPr>
      <w:r>
        <w:rPr>
          <w:sz w:val="24"/>
        </w:rPr>
        <w:t xml:space="preserve">от 01.04.2025 N 211)</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1864"/>
        <w:gridCol w:w="559"/>
        <w:gridCol w:w="904"/>
        <w:gridCol w:w="452"/>
        <w:gridCol w:w="598"/>
        <w:gridCol w:w="585"/>
        <w:gridCol w:w="554"/>
        <w:gridCol w:w="554"/>
        <w:gridCol w:w="554"/>
        <w:gridCol w:w="554"/>
        <w:gridCol w:w="340"/>
        <w:gridCol w:w="1024"/>
      </w:tblGrid>
      <w:tr>
        <w:tc>
          <w:tcPr>
            <w:tcW w:w="1849" w:type="dxa"/>
          </w:tcPr>
          <w:p>
            <w:pPr>
              <w:pStyle w:val="0"/>
            </w:pPr>
            <w:r>
              <w:rPr>
                <w:sz w:val="24"/>
              </w:rPr>
              <w:t xml:space="preserve">Руководитель муниципального проекта</w:t>
            </w:r>
          </w:p>
        </w:tc>
        <w:tc>
          <w:tcPr>
            <w:gridSpan w:val="13"/>
            <w:tcW w:w="8882"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3"/>
            <w:tcW w:w="8882"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3"/>
            <w:tcW w:w="8882" w:type="dxa"/>
          </w:tcPr>
          <w:p>
            <w:pPr>
              <w:pStyle w:val="0"/>
            </w:pPr>
            <w:r>
              <w:rPr>
                <w:sz w:val="24"/>
              </w:rPr>
              <w:t xml:space="preserve">Шарипова Р.Р., начальник управления имущественным комплексом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86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119"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356" w:type="dxa"/>
          </w:tcPr>
          <w:p>
            <w:pPr>
              <w:pStyle w:val="0"/>
              <w:jc w:val="center"/>
            </w:pPr>
            <w:r>
              <w:rPr>
                <w:sz w:val="24"/>
              </w:rPr>
              <w:t xml:space="preserve">2025 год</w:t>
            </w:r>
          </w:p>
          <w:p>
            <w:pPr>
              <w:pStyle w:val="0"/>
              <w:jc w:val="center"/>
            </w:pPr>
            <w:r>
              <w:rPr>
                <w:sz w:val="24"/>
              </w:rPr>
              <w:t xml:space="preserve">(прогноз)</w:t>
            </w:r>
          </w:p>
        </w:tc>
        <w:tc>
          <w:tcPr>
            <w:gridSpan w:val="2"/>
            <w:tcW w:w="1183" w:type="dxa"/>
          </w:tcPr>
          <w:p>
            <w:pPr>
              <w:pStyle w:val="0"/>
              <w:jc w:val="center"/>
            </w:pPr>
            <w:r>
              <w:rPr>
                <w:sz w:val="24"/>
              </w:rPr>
              <w:t xml:space="preserve">2026 год</w:t>
            </w:r>
          </w:p>
          <w:p>
            <w:pPr>
              <w:pStyle w:val="0"/>
              <w:jc w:val="center"/>
            </w:pPr>
            <w:r>
              <w:rPr>
                <w:sz w:val="24"/>
              </w:rPr>
              <w:t xml:space="preserve">(прогноз)</w:t>
            </w:r>
          </w:p>
        </w:tc>
        <w:tc>
          <w:tcPr>
            <w:gridSpan w:val="2"/>
            <w:tcW w:w="1108" w:type="dxa"/>
          </w:tcPr>
          <w:p>
            <w:pPr>
              <w:pStyle w:val="0"/>
              <w:jc w:val="center"/>
            </w:pPr>
            <w:r>
              <w:rPr>
                <w:sz w:val="24"/>
              </w:rPr>
              <w:t xml:space="preserve">2027 год</w:t>
            </w:r>
          </w:p>
          <w:p>
            <w:pPr>
              <w:pStyle w:val="0"/>
              <w:jc w:val="center"/>
            </w:pPr>
            <w:r>
              <w:rPr>
                <w:sz w:val="24"/>
              </w:rPr>
              <w:t xml:space="preserve">(прогноз)</w:t>
            </w:r>
          </w:p>
        </w:tc>
        <w:tc>
          <w:tcPr>
            <w:gridSpan w:val="2"/>
            <w:tcW w:w="1108" w:type="dxa"/>
          </w:tcPr>
          <w:p>
            <w:pPr>
              <w:pStyle w:val="0"/>
              <w:jc w:val="center"/>
            </w:pPr>
            <w:r>
              <w:rPr>
                <w:sz w:val="24"/>
              </w:rPr>
              <w:t xml:space="preserve">2028 год</w:t>
            </w:r>
          </w:p>
          <w:p>
            <w:pPr>
              <w:pStyle w:val="0"/>
              <w:jc w:val="center"/>
            </w:pPr>
            <w:r>
              <w:rPr>
                <w:sz w:val="24"/>
              </w:rPr>
              <w:t xml:space="preserve">(прогноз)</w:t>
            </w:r>
          </w:p>
        </w:tc>
        <w:tc>
          <w:tcPr>
            <w:gridSpan w:val="2"/>
            <w:tcW w:w="1364" w:type="dxa"/>
          </w:tcPr>
          <w:p>
            <w:pPr>
              <w:pStyle w:val="0"/>
              <w:jc w:val="center"/>
            </w:pPr>
            <w:r>
              <w:rPr>
                <w:sz w:val="24"/>
              </w:rPr>
              <w:t xml:space="preserve">2029 год</w:t>
            </w:r>
          </w:p>
          <w:p>
            <w:pPr>
              <w:pStyle w:val="0"/>
              <w:jc w:val="center"/>
            </w:pPr>
            <w:r>
              <w:rPr>
                <w:sz w:val="24"/>
              </w:rPr>
              <w:t xml:space="preserve">(прогноз)</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1</w:t>
            </w:r>
          </w:p>
        </w:tc>
        <w:tc>
          <w:tcPr>
            <w:tcW w:w="1864" w:type="dxa"/>
            <w:tcBorders>
              <w:bottom w:val="nil"/>
            </w:tcBorders>
          </w:tcPr>
          <w:p>
            <w:pPr>
              <w:pStyle w:val="0"/>
            </w:pPr>
            <w:r>
              <w:rPr>
                <w:sz w:val="24"/>
              </w:rPr>
              <w:t xml:space="preserve">Осуществлен капитальный ремонт и оснащение зданий дошкольных образовательных организаций</w:t>
            </w:r>
          </w:p>
        </w:tc>
        <w:tc>
          <w:tcPr>
            <w:tcW w:w="559" w:type="dxa"/>
            <w:tcBorders>
              <w:bottom w:val="nil"/>
            </w:tcBorders>
          </w:tcPr>
          <w:p>
            <w:pPr>
              <w:pStyle w:val="0"/>
              <w:jc w:val="center"/>
            </w:pPr>
            <w:r>
              <w:rPr>
                <w:sz w:val="24"/>
              </w:rPr>
              <w:t xml:space="preserve">объект</w:t>
            </w:r>
          </w:p>
        </w:tc>
        <w:tc>
          <w:tcPr>
            <w:gridSpan w:val="2"/>
            <w:tcW w:w="1356" w:type="dxa"/>
            <w:tcBorders>
              <w:bottom w:val="nil"/>
            </w:tcBorders>
          </w:tcPr>
          <w:p>
            <w:pPr>
              <w:pStyle w:val="0"/>
              <w:jc w:val="center"/>
            </w:pPr>
            <w:r>
              <w:rPr>
                <w:sz w:val="24"/>
              </w:rPr>
              <w:t xml:space="preserve">1</w:t>
            </w:r>
          </w:p>
        </w:tc>
        <w:tc>
          <w:tcPr>
            <w:gridSpan w:val="2"/>
            <w:tcW w:w="1183" w:type="dxa"/>
            <w:tcBorders>
              <w:bottom w:val="nil"/>
            </w:tcBorders>
          </w:tcPr>
          <w:p>
            <w:pPr>
              <w:pStyle w:val="0"/>
              <w:jc w:val="center"/>
            </w:pPr>
            <w:r>
              <w:rPr>
                <w:sz w:val="24"/>
              </w:rPr>
              <w:t xml:space="preserve">1</w:t>
            </w:r>
          </w:p>
        </w:tc>
        <w:tc>
          <w:tcPr>
            <w:gridSpan w:val="2"/>
            <w:tcW w:w="1108" w:type="dxa"/>
            <w:tcBorders>
              <w:bottom w:val="nil"/>
            </w:tcBorders>
          </w:tcPr>
          <w:p>
            <w:pPr>
              <w:pStyle w:val="0"/>
              <w:jc w:val="center"/>
            </w:pPr>
            <w:r>
              <w:rPr>
                <w:sz w:val="24"/>
              </w:rPr>
              <w:t xml:space="preserve">4</w:t>
            </w:r>
          </w:p>
        </w:tc>
        <w:tc>
          <w:tcPr>
            <w:gridSpan w:val="2"/>
            <w:tcW w:w="1108" w:type="dxa"/>
            <w:tcBorders>
              <w:bottom w:val="nil"/>
            </w:tcBorders>
          </w:tcPr>
          <w:p>
            <w:pPr>
              <w:pStyle w:val="0"/>
              <w:jc w:val="center"/>
            </w:pPr>
            <w:r>
              <w:rPr>
                <w:sz w:val="24"/>
              </w:rPr>
              <w:t xml:space="preserve">-</w:t>
            </w:r>
          </w:p>
        </w:tc>
        <w:tc>
          <w:tcPr>
            <w:gridSpan w:val="2"/>
            <w:tcW w:w="1364" w:type="dxa"/>
            <w:tcBorders>
              <w:bottom w:val="nil"/>
            </w:tcBorders>
          </w:tcPr>
          <w:p>
            <w:pPr>
              <w:pStyle w:val="0"/>
              <w:jc w:val="center"/>
            </w:pPr>
            <w:r>
              <w:rPr>
                <w:sz w:val="24"/>
              </w:rPr>
              <w:t xml:space="preserve">-</w:t>
            </w:r>
          </w:p>
        </w:tc>
      </w:tr>
      <w:tr>
        <w:tblPrEx>
          <w:tblBorders>
            <w:insideH w:val="nil"/>
          </w:tblBorders>
        </w:tblPrEx>
        <w:tc>
          <w:tcPr>
            <w:gridSpan w:val="14"/>
            <w:tcW w:w="10731" w:type="dxa"/>
            <w:tcBorders>
              <w:top w:val="nil"/>
            </w:tcBorders>
          </w:tcPr>
          <w:p>
            <w:pPr>
              <w:pStyle w:val="0"/>
              <w:jc w:val="both"/>
            </w:pPr>
            <w:r>
              <w:rPr>
                <w:sz w:val="24"/>
              </w:rPr>
              <w:t xml:space="preserve">(в ред. </w:t>
            </w:r>
            <w:hyperlink w:history="0" r:id="rId124"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gridSpan w:val="3"/>
            <w:tcW w:w="2763" w:type="dxa"/>
            <w:vMerge w:val="restart"/>
          </w:tcPr>
          <w:p>
            <w:pPr>
              <w:pStyle w:val="0"/>
              <w:jc w:val="center"/>
            </w:pPr>
            <w:r>
              <w:rPr>
                <w:sz w:val="24"/>
              </w:rPr>
              <w:t xml:space="preserve">Источники финансового обеспечения</w:t>
            </w:r>
          </w:p>
        </w:tc>
        <w:tc>
          <w:tcPr>
            <w:gridSpan w:val="10"/>
            <w:tcW w:w="6119" w:type="dxa"/>
          </w:tcPr>
          <w:p>
            <w:pPr>
              <w:pStyle w:val="0"/>
              <w:jc w:val="center"/>
            </w:pPr>
            <w:r>
              <w:rPr>
                <w:sz w:val="24"/>
              </w:rPr>
              <w:t xml:space="preserve">Расходы (тыс. руб.)</w:t>
            </w:r>
          </w:p>
        </w:tc>
      </w:tr>
      <w:tr>
        <w:tc>
          <w:tcPr>
            <w:vMerge w:val="continue"/>
          </w:tcPr>
          <w:p/>
        </w:tc>
        <w:tc>
          <w:tcPr>
            <w:gridSpan w:val="3"/>
            <w:vMerge w:val="continue"/>
          </w:tcPr>
          <w:p/>
        </w:tc>
        <w:tc>
          <w:tcPr>
            <w:tcW w:w="904" w:type="dxa"/>
          </w:tcPr>
          <w:p>
            <w:pPr>
              <w:pStyle w:val="0"/>
              <w:jc w:val="center"/>
            </w:pPr>
            <w:r>
              <w:rPr>
                <w:sz w:val="24"/>
              </w:rPr>
              <w:t xml:space="preserve">2025 год (план)</w:t>
            </w:r>
          </w:p>
        </w:tc>
        <w:tc>
          <w:tcPr>
            <w:gridSpan w:val="2"/>
            <w:tcW w:w="1050" w:type="dxa"/>
          </w:tcPr>
          <w:p>
            <w:pPr>
              <w:pStyle w:val="0"/>
              <w:jc w:val="center"/>
            </w:pPr>
            <w:r>
              <w:rPr>
                <w:sz w:val="24"/>
              </w:rPr>
              <w:t xml:space="preserve">2026 год (план)</w:t>
            </w:r>
          </w:p>
        </w:tc>
        <w:tc>
          <w:tcPr>
            <w:gridSpan w:val="2"/>
            <w:tcW w:w="1139" w:type="dxa"/>
          </w:tcPr>
          <w:p>
            <w:pPr>
              <w:pStyle w:val="0"/>
              <w:jc w:val="center"/>
            </w:pPr>
            <w:r>
              <w:rPr>
                <w:sz w:val="24"/>
              </w:rPr>
              <w:t xml:space="preserve">2027 год (план)</w:t>
            </w:r>
          </w:p>
        </w:tc>
        <w:tc>
          <w:tcPr>
            <w:gridSpan w:val="2"/>
            <w:tcW w:w="1108" w:type="dxa"/>
          </w:tcPr>
          <w:p>
            <w:pPr>
              <w:pStyle w:val="0"/>
              <w:jc w:val="center"/>
            </w:pPr>
            <w:r>
              <w:rPr>
                <w:sz w:val="24"/>
              </w:rPr>
              <w:t xml:space="preserve">2028 год (план)</w:t>
            </w:r>
          </w:p>
        </w:tc>
        <w:tc>
          <w:tcPr>
            <w:gridSpan w:val="2"/>
            <w:tcW w:w="894" w:type="dxa"/>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vMerge w:val="continue"/>
          </w:tcPr>
          <w:p/>
        </w:tc>
        <w:tc>
          <w:tcPr>
            <w:gridSpan w:val="3"/>
            <w:tcW w:w="2763" w:type="dxa"/>
          </w:tcPr>
          <w:p>
            <w:pPr>
              <w:pStyle w:val="0"/>
            </w:pPr>
            <w:r>
              <w:rPr>
                <w:sz w:val="24"/>
              </w:rPr>
              <w:t xml:space="preserve">Всего, в том числе:</w:t>
            </w:r>
          </w:p>
        </w:tc>
        <w:tc>
          <w:tcPr>
            <w:tcW w:w="904" w:type="dxa"/>
            <w:vAlign w:val="center"/>
          </w:tcPr>
          <w:p>
            <w:pPr>
              <w:pStyle w:val="0"/>
              <w:jc w:val="center"/>
            </w:pPr>
            <w:r>
              <w:rPr>
                <w:sz w:val="24"/>
              </w:rPr>
              <w:t xml:space="preserve">83228,1</w:t>
            </w:r>
          </w:p>
        </w:tc>
        <w:tc>
          <w:tcPr>
            <w:gridSpan w:val="2"/>
            <w:tcW w:w="1050" w:type="dxa"/>
            <w:vAlign w:val="center"/>
          </w:tcPr>
          <w:p>
            <w:pPr>
              <w:pStyle w:val="0"/>
              <w:jc w:val="center"/>
            </w:pPr>
            <w:r>
              <w:rPr>
                <w:sz w:val="24"/>
              </w:rPr>
              <w:t xml:space="preserve">64016,8</w:t>
            </w:r>
          </w:p>
        </w:tc>
        <w:tc>
          <w:tcPr>
            <w:gridSpan w:val="2"/>
            <w:tcW w:w="1139" w:type="dxa"/>
            <w:vAlign w:val="center"/>
          </w:tcPr>
          <w:p>
            <w:pPr>
              <w:pStyle w:val="0"/>
              <w:jc w:val="center"/>
            </w:pPr>
            <w:r>
              <w:rPr>
                <w:sz w:val="24"/>
              </w:rPr>
              <w:t xml:space="preserve">255911,3</w:t>
            </w:r>
          </w:p>
        </w:tc>
        <w:tc>
          <w:tcPr>
            <w:gridSpan w:val="2"/>
            <w:tcW w:w="1108" w:type="dxa"/>
            <w:vAlign w:val="center"/>
          </w:tcPr>
          <w:p>
            <w:pPr>
              <w:pStyle w:val="0"/>
              <w:jc w:val="center"/>
            </w:pPr>
            <w:r>
              <w:rPr>
                <w:sz w:val="24"/>
              </w:rPr>
              <w:t xml:space="preserve">0,0</w:t>
            </w:r>
          </w:p>
        </w:tc>
        <w:tc>
          <w:tcPr>
            <w:gridSpan w:val="2"/>
            <w:tcW w:w="894" w:type="dxa"/>
            <w:vAlign w:val="center"/>
          </w:tcPr>
          <w:p>
            <w:pPr>
              <w:pStyle w:val="0"/>
              <w:jc w:val="center"/>
            </w:pPr>
            <w:r>
              <w:rPr>
                <w:sz w:val="24"/>
              </w:rPr>
              <w:t xml:space="preserve">0,0</w:t>
            </w:r>
          </w:p>
        </w:tc>
        <w:tc>
          <w:tcPr>
            <w:tcW w:w="1024" w:type="dxa"/>
            <w:vAlign w:val="center"/>
          </w:tcPr>
          <w:p>
            <w:pPr>
              <w:pStyle w:val="0"/>
              <w:jc w:val="center"/>
            </w:pPr>
            <w:r>
              <w:rPr>
                <w:sz w:val="24"/>
              </w:rPr>
              <w:t xml:space="preserve">403156,2</w:t>
            </w:r>
          </w:p>
        </w:tc>
      </w:tr>
      <w:tr>
        <w:tc>
          <w:tcPr>
            <w:vMerge w:val="continue"/>
          </w:tcPr>
          <w:p/>
        </w:tc>
        <w:tc>
          <w:tcPr>
            <w:gridSpan w:val="3"/>
            <w:tcW w:w="2763" w:type="dxa"/>
          </w:tcPr>
          <w:p>
            <w:pPr>
              <w:pStyle w:val="0"/>
            </w:pPr>
            <w:r>
              <w:rPr>
                <w:sz w:val="24"/>
              </w:rPr>
              <w:t xml:space="preserve">бюджет города Перми</w:t>
            </w:r>
          </w:p>
        </w:tc>
        <w:tc>
          <w:tcPr>
            <w:tcW w:w="904" w:type="dxa"/>
            <w:vAlign w:val="center"/>
          </w:tcPr>
          <w:p>
            <w:pPr>
              <w:pStyle w:val="0"/>
              <w:jc w:val="center"/>
            </w:pPr>
            <w:r>
              <w:rPr>
                <w:sz w:val="24"/>
              </w:rPr>
              <w:t xml:space="preserve">19061,5</w:t>
            </w:r>
          </w:p>
        </w:tc>
        <w:tc>
          <w:tcPr>
            <w:gridSpan w:val="2"/>
            <w:tcW w:w="1050" w:type="dxa"/>
            <w:vAlign w:val="center"/>
          </w:tcPr>
          <w:p>
            <w:pPr>
              <w:pStyle w:val="0"/>
              <w:jc w:val="center"/>
            </w:pPr>
            <w:r>
              <w:rPr>
                <w:sz w:val="24"/>
              </w:rPr>
              <w:t xml:space="preserve">0,0</w:t>
            </w:r>
          </w:p>
        </w:tc>
        <w:tc>
          <w:tcPr>
            <w:gridSpan w:val="2"/>
            <w:tcW w:w="1139" w:type="dxa"/>
            <w:vAlign w:val="center"/>
          </w:tcPr>
          <w:p>
            <w:pPr>
              <w:pStyle w:val="0"/>
              <w:jc w:val="center"/>
            </w:pPr>
            <w:r>
              <w:rPr>
                <w:sz w:val="24"/>
              </w:rPr>
              <w:t xml:space="preserve">0,0</w:t>
            </w:r>
          </w:p>
        </w:tc>
        <w:tc>
          <w:tcPr>
            <w:gridSpan w:val="2"/>
            <w:tcW w:w="1108" w:type="dxa"/>
            <w:vAlign w:val="center"/>
          </w:tcPr>
          <w:p>
            <w:pPr>
              <w:pStyle w:val="0"/>
              <w:jc w:val="center"/>
            </w:pPr>
            <w:r>
              <w:rPr>
                <w:sz w:val="24"/>
              </w:rPr>
              <w:t xml:space="preserve">0,0</w:t>
            </w:r>
          </w:p>
        </w:tc>
        <w:tc>
          <w:tcPr>
            <w:gridSpan w:val="2"/>
            <w:tcW w:w="894" w:type="dxa"/>
            <w:vAlign w:val="center"/>
          </w:tcPr>
          <w:p>
            <w:pPr>
              <w:pStyle w:val="0"/>
              <w:jc w:val="center"/>
            </w:pPr>
            <w:r>
              <w:rPr>
                <w:sz w:val="24"/>
              </w:rPr>
              <w:t xml:space="preserve">0,0</w:t>
            </w:r>
          </w:p>
        </w:tc>
        <w:tc>
          <w:tcPr>
            <w:tcW w:w="1024" w:type="dxa"/>
            <w:vAlign w:val="center"/>
          </w:tcPr>
          <w:p>
            <w:pPr>
              <w:pStyle w:val="0"/>
              <w:jc w:val="center"/>
            </w:pPr>
            <w:r>
              <w:rPr>
                <w:sz w:val="24"/>
              </w:rPr>
              <w:t xml:space="preserve">19061,5</w:t>
            </w:r>
          </w:p>
        </w:tc>
      </w:tr>
      <w:tr>
        <w:tc>
          <w:tcPr>
            <w:vMerge w:val="continue"/>
          </w:tcPr>
          <w:p/>
        </w:tc>
        <w:tc>
          <w:tcPr>
            <w:gridSpan w:val="3"/>
            <w:tcW w:w="2763" w:type="dxa"/>
          </w:tcPr>
          <w:p>
            <w:pPr>
              <w:pStyle w:val="0"/>
            </w:pPr>
            <w:r>
              <w:rPr>
                <w:sz w:val="24"/>
              </w:rPr>
              <w:t xml:space="preserve">бюджет Пермского края</w:t>
            </w:r>
          </w:p>
        </w:tc>
        <w:tc>
          <w:tcPr>
            <w:tcW w:w="904" w:type="dxa"/>
          </w:tcPr>
          <w:p>
            <w:pPr>
              <w:pStyle w:val="0"/>
              <w:jc w:val="center"/>
            </w:pPr>
            <w:r>
              <w:rPr>
                <w:sz w:val="24"/>
              </w:rPr>
              <w:t xml:space="preserve">2566,7</w:t>
            </w:r>
          </w:p>
        </w:tc>
        <w:tc>
          <w:tcPr>
            <w:gridSpan w:val="2"/>
            <w:tcW w:w="1050" w:type="dxa"/>
          </w:tcPr>
          <w:p>
            <w:pPr>
              <w:pStyle w:val="0"/>
              <w:jc w:val="center"/>
            </w:pPr>
            <w:r>
              <w:rPr>
                <w:sz w:val="24"/>
              </w:rPr>
              <w:t xml:space="preserve">2560,7</w:t>
            </w:r>
          </w:p>
        </w:tc>
        <w:tc>
          <w:tcPr>
            <w:gridSpan w:val="2"/>
            <w:tcW w:w="1139" w:type="dxa"/>
          </w:tcPr>
          <w:p>
            <w:pPr>
              <w:pStyle w:val="0"/>
              <w:jc w:val="center"/>
            </w:pPr>
            <w:r>
              <w:rPr>
                <w:sz w:val="24"/>
              </w:rPr>
              <w:t xml:space="preserve">10236,5</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1024" w:type="dxa"/>
          </w:tcPr>
          <w:p>
            <w:pPr>
              <w:pStyle w:val="0"/>
              <w:jc w:val="center"/>
            </w:pPr>
            <w:r>
              <w:rPr>
                <w:sz w:val="24"/>
              </w:rPr>
              <w:t xml:space="preserve">15363,9</w:t>
            </w:r>
          </w:p>
        </w:tc>
      </w:tr>
      <w:tr>
        <w:tc>
          <w:tcPr>
            <w:vMerge w:val="continue"/>
          </w:tcPr>
          <w:p/>
        </w:tc>
        <w:tc>
          <w:tcPr>
            <w:gridSpan w:val="3"/>
            <w:tcW w:w="2763" w:type="dxa"/>
          </w:tcPr>
          <w:p>
            <w:pPr>
              <w:pStyle w:val="0"/>
            </w:pPr>
            <w:r>
              <w:rPr>
                <w:sz w:val="24"/>
              </w:rPr>
              <w:t xml:space="preserve">федеральный бюджет</w:t>
            </w:r>
          </w:p>
        </w:tc>
        <w:tc>
          <w:tcPr>
            <w:tcW w:w="904" w:type="dxa"/>
          </w:tcPr>
          <w:p>
            <w:pPr>
              <w:pStyle w:val="0"/>
              <w:jc w:val="center"/>
            </w:pPr>
            <w:r>
              <w:rPr>
                <w:sz w:val="24"/>
              </w:rPr>
              <w:t xml:space="preserve">61599,9</w:t>
            </w:r>
          </w:p>
        </w:tc>
        <w:tc>
          <w:tcPr>
            <w:gridSpan w:val="2"/>
            <w:tcW w:w="1050" w:type="dxa"/>
          </w:tcPr>
          <w:p>
            <w:pPr>
              <w:pStyle w:val="0"/>
              <w:jc w:val="center"/>
            </w:pPr>
            <w:r>
              <w:rPr>
                <w:sz w:val="24"/>
              </w:rPr>
              <w:t xml:space="preserve">61456,1</w:t>
            </w:r>
          </w:p>
        </w:tc>
        <w:tc>
          <w:tcPr>
            <w:gridSpan w:val="2"/>
            <w:tcW w:w="1139" w:type="dxa"/>
          </w:tcPr>
          <w:p>
            <w:pPr>
              <w:pStyle w:val="0"/>
              <w:jc w:val="center"/>
            </w:pPr>
            <w:r>
              <w:rPr>
                <w:sz w:val="24"/>
              </w:rPr>
              <w:t xml:space="preserve">245674,8</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1024" w:type="dxa"/>
          </w:tcPr>
          <w:p>
            <w:pPr>
              <w:pStyle w:val="0"/>
              <w:jc w:val="center"/>
            </w:pPr>
            <w:r>
              <w:rPr>
                <w:sz w:val="24"/>
              </w:rPr>
              <w:t xml:space="preserve">368730,8</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4 "Развитие инфраструктуры в сфере</w:t>
      </w:r>
    </w:p>
    <w:p>
      <w:pPr>
        <w:pStyle w:val="2"/>
        <w:jc w:val="center"/>
      </w:pPr>
      <w:r>
        <w:rPr>
          <w:sz w:val="24"/>
        </w:rPr>
        <w:t xml:space="preserve">образования" (в рамках регионального проекта)</w:t>
      </w:r>
    </w:p>
    <w:p>
      <w:pPr>
        <w:pStyle w:val="0"/>
        <w:jc w:val="center"/>
      </w:pPr>
      <w:r>
        <w:rPr>
          <w:sz w:val="24"/>
        </w:rPr>
        <w:t xml:space="preserve">(в ред. </w:t>
      </w:r>
      <w:hyperlink w:history="0" r:id="rId125"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26.08.2025 N 576)</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452"/>
        <w:gridCol w:w="559"/>
        <w:gridCol w:w="1144"/>
        <w:gridCol w:w="572"/>
        <w:gridCol w:w="658"/>
        <w:gridCol w:w="615"/>
        <w:gridCol w:w="554"/>
        <w:gridCol w:w="554"/>
        <w:gridCol w:w="554"/>
        <w:gridCol w:w="554"/>
        <w:gridCol w:w="454"/>
        <w:gridCol w:w="1144"/>
      </w:tblGrid>
      <w:tr>
        <w:tc>
          <w:tcPr>
            <w:tcW w:w="1849" w:type="dxa"/>
          </w:tcPr>
          <w:p>
            <w:pPr>
              <w:pStyle w:val="0"/>
            </w:pPr>
            <w:r>
              <w:rPr>
                <w:sz w:val="24"/>
              </w:rPr>
              <w:t xml:space="preserve">Руководитель муниципального проекта</w:t>
            </w:r>
          </w:p>
        </w:tc>
        <w:tc>
          <w:tcPr>
            <w:gridSpan w:val="13"/>
            <w:tcW w:w="10154"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3"/>
            <w:tcW w:w="10154"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3"/>
            <w:tcW w:w="10154" w:type="dxa"/>
          </w:tcPr>
          <w:p>
            <w:pPr>
              <w:pStyle w:val="0"/>
            </w:pPr>
            <w:r>
              <w:rPr>
                <w:sz w:val="24"/>
              </w:rPr>
              <w:t xml:space="preserve">Попова О.В., и.о. начальника управления капитального строительства администрации города Перми</w:t>
            </w:r>
          </w:p>
        </w:tc>
      </w:tr>
      <w:tr>
        <w:tc>
          <w:tcPr>
            <w:tcW w:w="1849"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452"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803"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716" w:type="dxa"/>
          </w:tcPr>
          <w:p>
            <w:pPr>
              <w:pStyle w:val="0"/>
              <w:jc w:val="center"/>
            </w:pPr>
            <w:r>
              <w:rPr>
                <w:sz w:val="24"/>
              </w:rPr>
              <w:t xml:space="preserve">2025 год</w:t>
            </w:r>
          </w:p>
          <w:p>
            <w:pPr>
              <w:pStyle w:val="0"/>
              <w:jc w:val="center"/>
            </w:pPr>
            <w:r>
              <w:rPr>
                <w:sz w:val="24"/>
              </w:rPr>
              <w:t xml:space="preserve">(прогноз)</w:t>
            </w:r>
          </w:p>
        </w:tc>
        <w:tc>
          <w:tcPr>
            <w:gridSpan w:val="2"/>
            <w:tcW w:w="1273" w:type="dxa"/>
          </w:tcPr>
          <w:p>
            <w:pPr>
              <w:pStyle w:val="0"/>
              <w:jc w:val="center"/>
            </w:pPr>
            <w:r>
              <w:rPr>
                <w:sz w:val="24"/>
              </w:rPr>
              <w:t xml:space="preserve">2026 год</w:t>
            </w:r>
          </w:p>
          <w:p>
            <w:pPr>
              <w:pStyle w:val="0"/>
              <w:jc w:val="center"/>
            </w:pPr>
            <w:r>
              <w:rPr>
                <w:sz w:val="24"/>
              </w:rPr>
              <w:t xml:space="preserve">(прогноз)</w:t>
            </w:r>
          </w:p>
        </w:tc>
        <w:tc>
          <w:tcPr>
            <w:gridSpan w:val="2"/>
            <w:tcW w:w="1108" w:type="dxa"/>
          </w:tcPr>
          <w:p>
            <w:pPr>
              <w:pStyle w:val="0"/>
              <w:jc w:val="center"/>
            </w:pPr>
            <w:r>
              <w:rPr>
                <w:sz w:val="24"/>
              </w:rPr>
              <w:t xml:space="preserve">2027 год</w:t>
            </w:r>
          </w:p>
          <w:p>
            <w:pPr>
              <w:pStyle w:val="0"/>
              <w:jc w:val="center"/>
            </w:pPr>
            <w:r>
              <w:rPr>
                <w:sz w:val="24"/>
              </w:rPr>
              <w:t xml:space="preserve">(прогноз)</w:t>
            </w:r>
          </w:p>
        </w:tc>
        <w:tc>
          <w:tcPr>
            <w:gridSpan w:val="2"/>
            <w:tcW w:w="1108" w:type="dxa"/>
          </w:tcPr>
          <w:p>
            <w:pPr>
              <w:pStyle w:val="0"/>
              <w:jc w:val="center"/>
            </w:pPr>
            <w:r>
              <w:rPr>
                <w:sz w:val="24"/>
              </w:rPr>
              <w:t xml:space="preserve">2028 год</w:t>
            </w:r>
          </w:p>
          <w:p>
            <w:pPr>
              <w:pStyle w:val="0"/>
              <w:jc w:val="center"/>
            </w:pPr>
            <w:r>
              <w:rPr>
                <w:sz w:val="24"/>
              </w:rPr>
              <w:t xml:space="preserve">(прогноз)</w:t>
            </w:r>
          </w:p>
        </w:tc>
        <w:tc>
          <w:tcPr>
            <w:gridSpan w:val="2"/>
            <w:tcW w:w="1598" w:type="dxa"/>
          </w:tcPr>
          <w:p>
            <w:pPr>
              <w:pStyle w:val="0"/>
              <w:jc w:val="center"/>
            </w:pPr>
            <w:r>
              <w:rPr>
                <w:sz w:val="24"/>
              </w:rPr>
              <w:t xml:space="preserve">2029 год</w:t>
            </w:r>
          </w:p>
          <w:p>
            <w:pPr>
              <w:pStyle w:val="0"/>
              <w:jc w:val="center"/>
            </w:pPr>
            <w:r>
              <w:rPr>
                <w:sz w:val="24"/>
              </w:rPr>
              <w:t xml:space="preserve">(прогноз)</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1</w:t>
            </w:r>
          </w:p>
        </w:tc>
        <w:tc>
          <w:tcPr>
            <w:tcW w:w="2452" w:type="dxa"/>
            <w:tcBorders>
              <w:bottom w:val="nil"/>
            </w:tcBorders>
          </w:tcPr>
          <w:p>
            <w:pPr>
              <w:pStyle w:val="0"/>
            </w:pPr>
            <w:r>
              <w:rPr>
                <w:sz w:val="24"/>
              </w:rPr>
              <w:t xml:space="preserve">Количество созданных мест в общеобразовательных учреждениях за счет строительства, реконструкции зданий для размещения общеобразовательного учреждения</w:t>
            </w:r>
          </w:p>
        </w:tc>
        <w:tc>
          <w:tcPr>
            <w:tcW w:w="559" w:type="dxa"/>
            <w:tcBorders>
              <w:bottom w:val="nil"/>
            </w:tcBorders>
          </w:tcPr>
          <w:p>
            <w:pPr>
              <w:pStyle w:val="0"/>
              <w:jc w:val="center"/>
            </w:pPr>
            <w:r>
              <w:rPr>
                <w:sz w:val="24"/>
              </w:rPr>
              <w:t xml:space="preserve">Ед.</w:t>
            </w:r>
          </w:p>
        </w:tc>
        <w:tc>
          <w:tcPr>
            <w:gridSpan w:val="2"/>
            <w:tcW w:w="1716" w:type="dxa"/>
            <w:tcBorders>
              <w:bottom w:val="nil"/>
            </w:tcBorders>
          </w:tcPr>
          <w:p>
            <w:pPr>
              <w:pStyle w:val="0"/>
              <w:jc w:val="center"/>
            </w:pPr>
            <w:r>
              <w:rPr>
                <w:sz w:val="24"/>
              </w:rPr>
              <w:t xml:space="preserve">1550</w:t>
            </w:r>
          </w:p>
        </w:tc>
        <w:tc>
          <w:tcPr>
            <w:gridSpan w:val="2"/>
            <w:tcW w:w="1273" w:type="dxa"/>
            <w:tcBorders>
              <w:bottom w:val="nil"/>
            </w:tcBorders>
          </w:tcPr>
          <w:p>
            <w:pPr>
              <w:pStyle w:val="0"/>
              <w:jc w:val="center"/>
            </w:pPr>
            <w:r>
              <w:rPr>
                <w:sz w:val="24"/>
              </w:rPr>
              <w:t xml:space="preserve">-</w:t>
            </w:r>
          </w:p>
        </w:tc>
        <w:tc>
          <w:tcPr>
            <w:gridSpan w:val="2"/>
            <w:tcW w:w="1108" w:type="dxa"/>
            <w:tcBorders>
              <w:bottom w:val="nil"/>
            </w:tcBorders>
          </w:tcPr>
          <w:p>
            <w:pPr>
              <w:pStyle w:val="0"/>
              <w:jc w:val="center"/>
            </w:pPr>
            <w:r>
              <w:rPr>
                <w:sz w:val="24"/>
              </w:rPr>
              <w:t xml:space="preserve">2100</w:t>
            </w:r>
          </w:p>
        </w:tc>
        <w:tc>
          <w:tcPr>
            <w:gridSpan w:val="2"/>
            <w:tcW w:w="1108" w:type="dxa"/>
            <w:tcBorders>
              <w:bottom w:val="nil"/>
            </w:tcBorders>
          </w:tcPr>
          <w:p>
            <w:pPr>
              <w:pStyle w:val="0"/>
              <w:jc w:val="center"/>
            </w:pPr>
            <w:r>
              <w:rPr>
                <w:sz w:val="24"/>
              </w:rPr>
              <w:t xml:space="preserve">-</w:t>
            </w:r>
          </w:p>
        </w:tc>
        <w:tc>
          <w:tcPr>
            <w:gridSpan w:val="2"/>
            <w:tcW w:w="1598" w:type="dxa"/>
            <w:tcBorders>
              <w:bottom w:val="nil"/>
            </w:tcBorders>
          </w:tcPr>
          <w:p>
            <w:pPr>
              <w:pStyle w:val="0"/>
              <w:jc w:val="center"/>
            </w:pPr>
            <w:r>
              <w:rPr>
                <w:sz w:val="24"/>
              </w:rPr>
              <w:t xml:space="preserve">-</w:t>
            </w:r>
          </w:p>
        </w:tc>
      </w:tr>
      <w:tr>
        <w:tblPrEx>
          <w:tblBorders>
            <w:insideH w:val="nil"/>
          </w:tblBorders>
        </w:tblPrEx>
        <w:tc>
          <w:tcPr>
            <w:gridSpan w:val="14"/>
            <w:tcW w:w="12003" w:type="dxa"/>
            <w:tcBorders>
              <w:top w:val="nil"/>
            </w:tcBorders>
          </w:tcPr>
          <w:p>
            <w:pPr>
              <w:pStyle w:val="0"/>
              <w:jc w:val="both"/>
            </w:pPr>
            <w:r>
              <w:rPr>
                <w:sz w:val="24"/>
              </w:rPr>
              <w:t xml:space="preserve">(в ред. </w:t>
            </w:r>
            <w:hyperlink w:history="0" r:id="rId126"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05.05.2025 N 290)</w:t>
            </w:r>
          </w:p>
        </w:tc>
      </w:tr>
      <w:tr>
        <w:tc>
          <w:tcPr>
            <w:tcW w:w="1849"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3351" w:type="dxa"/>
            <w:vMerge w:val="restart"/>
          </w:tcPr>
          <w:p>
            <w:pPr>
              <w:pStyle w:val="0"/>
              <w:jc w:val="center"/>
            </w:pPr>
            <w:r>
              <w:rPr>
                <w:sz w:val="24"/>
              </w:rPr>
              <w:t xml:space="preserve">Источники финансового обеспечения</w:t>
            </w:r>
          </w:p>
        </w:tc>
        <w:tc>
          <w:tcPr>
            <w:gridSpan w:val="10"/>
            <w:tcW w:w="6803"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144" w:type="dxa"/>
          </w:tcPr>
          <w:p>
            <w:pPr>
              <w:pStyle w:val="0"/>
              <w:jc w:val="center"/>
            </w:pPr>
            <w:r>
              <w:rPr>
                <w:sz w:val="24"/>
              </w:rPr>
              <w:t xml:space="preserve">2025 год (план)</w:t>
            </w:r>
          </w:p>
        </w:tc>
        <w:tc>
          <w:tcPr>
            <w:gridSpan w:val="2"/>
            <w:tcW w:w="1230" w:type="dxa"/>
          </w:tcPr>
          <w:p>
            <w:pPr>
              <w:pStyle w:val="0"/>
              <w:jc w:val="center"/>
            </w:pPr>
            <w:r>
              <w:rPr>
                <w:sz w:val="24"/>
              </w:rPr>
              <w:t xml:space="preserve">2026 год (план)</w:t>
            </w:r>
          </w:p>
        </w:tc>
        <w:tc>
          <w:tcPr>
            <w:gridSpan w:val="2"/>
            <w:tcW w:w="1169" w:type="dxa"/>
          </w:tcPr>
          <w:p>
            <w:pPr>
              <w:pStyle w:val="0"/>
              <w:jc w:val="center"/>
            </w:pPr>
            <w:r>
              <w:rPr>
                <w:sz w:val="24"/>
              </w:rPr>
              <w:t xml:space="preserve">2027 год (план)</w:t>
            </w:r>
          </w:p>
        </w:tc>
        <w:tc>
          <w:tcPr>
            <w:gridSpan w:val="2"/>
            <w:tcW w:w="1108" w:type="dxa"/>
          </w:tcPr>
          <w:p>
            <w:pPr>
              <w:pStyle w:val="0"/>
              <w:jc w:val="center"/>
            </w:pPr>
            <w:r>
              <w:rPr>
                <w:sz w:val="24"/>
              </w:rPr>
              <w:t xml:space="preserve">2028 год (план)</w:t>
            </w:r>
          </w:p>
        </w:tc>
        <w:tc>
          <w:tcPr>
            <w:gridSpan w:val="2"/>
            <w:tcW w:w="1008"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3351" w:type="dxa"/>
          </w:tcPr>
          <w:p>
            <w:pPr>
              <w:pStyle w:val="0"/>
            </w:pPr>
            <w:r>
              <w:rPr>
                <w:sz w:val="24"/>
              </w:rPr>
              <w:t xml:space="preserve">Всего, в том числе:</w:t>
            </w:r>
          </w:p>
        </w:tc>
        <w:tc>
          <w:tcPr>
            <w:tcW w:w="1144" w:type="dxa"/>
          </w:tcPr>
          <w:p>
            <w:pPr>
              <w:pStyle w:val="0"/>
              <w:jc w:val="center"/>
            </w:pPr>
            <w:r>
              <w:rPr>
                <w:sz w:val="24"/>
              </w:rPr>
              <w:t xml:space="preserve">1329764,0</w:t>
            </w:r>
          </w:p>
        </w:tc>
        <w:tc>
          <w:tcPr>
            <w:gridSpan w:val="2"/>
            <w:tcW w:w="1230" w:type="dxa"/>
          </w:tcPr>
          <w:p>
            <w:pPr>
              <w:pStyle w:val="0"/>
              <w:jc w:val="center"/>
            </w:pPr>
            <w:r>
              <w:rPr>
                <w:sz w:val="24"/>
              </w:rPr>
              <w:t xml:space="preserve">1375786,1</w:t>
            </w:r>
          </w:p>
        </w:tc>
        <w:tc>
          <w:tcPr>
            <w:gridSpan w:val="2"/>
            <w:tcW w:w="1169" w:type="dxa"/>
          </w:tcPr>
          <w:p>
            <w:pPr>
              <w:pStyle w:val="0"/>
              <w:jc w:val="center"/>
            </w:pPr>
            <w:r>
              <w:rPr>
                <w:sz w:val="24"/>
              </w:rPr>
              <w:t xml:space="preserve">1608430,8</w:t>
            </w:r>
          </w:p>
        </w:tc>
        <w:tc>
          <w:tcPr>
            <w:gridSpan w:val="2"/>
            <w:tcW w:w="1108" w:type="dxa"/>
          </w:tcPr>
          <w:p>
            <w:pPr>
              <w:pStyle w:val="0"/>
              <w:jc w:val="center"/>
            </w:pPr>
            <w:r>
              <w:rPr>
                <w:sz w:val="24"/>
              </w:rPr>
              <w:t xml:space="preserve">0,0</w:t>
            </w:r>
          </w:p>
        </w:tc>
        <w:tc>
          <w:tcPr>
            <w:gridSpan w:val="2"/>
            <w:tcW w:w="1008" w:type="dxa"/>
          </w:tcPr>
          <w:p>
            <w:pPr>
              <w:pStyle w:val="0"/>
              <w:jc w:val="center"/>
            </w:pPr>
            <w:r>
              <w:rPr>
                <w:sz w:val="24"/>
              </w:rPr>
              <w:t xml:space="preserve">0,0</w:t>
            </w:r>
          </w:p>
        </w:tc>
        <w:tc>
          <w:tcPr>
            <w:tcW w:w="1144" w:type="dxa"/>
          </w:tcPr>
          <w:p>
            <w:pPr>
              <w:pStyle w:val="0"/>
              <w:jc w:val="center"/>
            </w:pPr>
            <w:r>
              <w:rPr>
                <w:sz w:val="24"/>
              </w:rPr>
              <w:t xml:space="preserve">4313980,9</w:t>
            </w:r>
          </w:p>
        </w:tc>
      </w:tr>
      <w:tr>
        <w:tc>
          <w:tcPr>
            <w:tcBorders>
              <w:bottom w:val="nil"/>
            </w:tcBorders>
            <w:vMerge w:val="continue"/>
          </w:tcPr>
          <w:p/>
        </w:tc>
        <w:tc>
          <w:tcPr>
            <w:gridSpan w:val="3"/>
            <w:tcW w:w="3351" w:type="dxa"/>
          </w:tcPr>
          <w:p>
            <w:pPr>
              <w:pStyle w:val="0"/>
            </w:pPr>
            <w:r>
              <w:rPr>
                <w:sz w:val="24"/>
              </w:rPr>
              <w:t xml:space="preserve">бюджет города Перми</w:t>
            </w:r>
          </w:p>
        </w:tc>
        <w:tc>
          <w:tcPr>
            <w:tcW w:w="1144" w:type="dxa"/>
          </w:tcPr>
          <w:p>
            <w:pPr>
              <w:pStyle w:val="0"/>
              <w:jc w:val="center"/>
            </w:pPr>
            <w:r>
              <w:rPr>
                <w:sz w:val="24"/>
              </w:rPr>
              <w:t xml:space="preserve">131109,3</w:t>
            </w:r>
          </w:p>
        </w:tc>
        <w:tc>
          <w:tcPr>
            <w:gridSpan w:val="2"/>
            <w:tcW w:w="1230" w:type="dxa"/>
          </w:tcPr>
          <w:p>
            <w:pPr>
              <w:pStyle w:val="0"/>
              <w:jc w:val="center"/>
            </w:pPr>
            <w:r>
              <w:rPr>
                <w:sz w:val="24"/>
              </w:rPr>
              <w:t xml:space="preserve">7423,5</w:t>
            </w:r>
          </w:p>
        </w:tc>
        <w:tc>
          <w:tcPr>
            <w:gridSpan w:val="2"/>
            <w:tcW w:w="1169" w:type="dxa"/>
          </w:tcPr>
          <w:p>
            <w:pPr>
              <w:pStyle w:val="0"/>
              <w:jc w:val="center"/>
            </w:pPr>
            <w:r>
              <w:rPr>
                <w:sz w:val="24"/>
              </w:rPr>
              <w:t xml:space="preserve">332207,8</w:t>
            </w:r>
          </w:p>
        </w:tc>
        <w:tc>
          <w:tcPr>
            <w:gridSpan w:val="2"/>
            <w:tcW w:w="1108" w:type="dxa"/>
          </w:tcPr>
          <w:p>
            <w:pPr>
              <w:pStyle w:val="0"/>
              <w:jc w:val="center"/>
            </w:pPr>
            <w:r>
              <w:rPr>
                <w:sz w:val="24"/>
              </w:rPr>
              <w:t xml:space="preserve">0,0</w:t>
            </w:r>
          </w:p>
        </w:tc>
        <w:tc>
          <w:tcPr>
            <w:gridSpan w:val="2"/>
            <w:tcW w:w="1008" w:type="dxa"/>
          </w:tcPr>
          <w:p>
            <w:pPr>
              <w:pStyle w:val="0"/>
              <w:jc w:val="center"/>
            </w:pPr>
            <w:r>
              <w:rPr>
                <w:sz w:val="24"/>
              </w:rPr>
              <w:t xml:space="preserve">0,0</w:t>
            </w:r>
          </w:p>
        </w:tc>
        <w:tc>
          <w:tcPr>
            <w:tcW w:w="1144" w:type="dxa"/>
          </w:tcPr>
          <w:p>
            <w:pPr>
              <w:pStyle w:val="0"/>
              <w:jc w:val="center"/>
            </w:pPr>
            <w:r>
              <w:rPr>
                <w:sz w:val="24"/>
              </w:rPr>
              <w:t xml:space="preserve">470740,6</w:t>
            </w:r>
          </w:p>
        </w:tc>
      </w:tr>
      <w:tr>
        <w:tc>
          <w:tcPr>
            <w:tcBorders>
              <w:bottom w:val="nil"/>
            </w:tcBorders>
            <w:vMerge w:val="continue"/>
          </w:tcPr>
          <w:p/>
        </w:tc>
        <w:tc>
          <w:tcPr>
            <w:gridSpan w:val="3"/>
            <w:tcW w:w="3351" w:type="dxa"/>
          </w:tcPr>
          <w:p>
            <w:pPr>
              <w:pStyle w:val="0"/>
            </w:pPr>
            <w:r>
              <w:rPr>
                <w:sz w:val="24"/>
              </w:rPr>
              <w:t xml:space="preserve">бюджет города Перми (безвозмездные поступления)</w:t>
            </w:r>
          </w:p>
        </w:tc>
        <w:tc>
          <w:tcPr>
            <w:tcW w:w="1144" w:type="dxa"/>
          </w:tcPr>
          <w:p>
            <w:pPr>
              <w:pStyle w:val="0"/>
              <w:jc w:val="center"/>
            </w:pPr>
            <w:r>
              <w:rPr>
                <w:sz w:val="24"/>
              </w:rPr>
              <w:t xml:space="preserve">292034,7</w:t>
            </w:r>
          </w:p>
        </w:tc>
        <w:tc>
          <w:tcPr>
            <w:gridSpan w:val="2"/>
            <w:tcW w:w="1230" w:type="dxa"/>
          </w:tcPr>
          <w:p>
            <w:pPr>
              <w:pStyle w:val="0"/>
              <w:jc w:val="center"/>
            </w:pPr>
            <w:r>
              <w:rPr>
                <w:sz w:val="24"/>
              </w:rPr>
              <w:t xml:space="preserve">0,0</w:t>
            </w:r>
          </w:p>
        </w:tc>
        <w:tc>
          <w:tcPr>
            <w:gridSpan w:val="2"/>
            <w:tcW w:w="1169" w:type="dxa"/>
          </w:tcPr>
          <w:p>
            <w:pPr>
              <w:pStyle w:val="0"/>
              <w:jc w:val="center"/>
            </w:pPr>
            <w:r>
              <w:rPr>
                <w:sz w:val="24"/>
              </w:rPr>
              <w:t xml:space="preserve">0,0</w:t>
            </w:r>
          </w:p>
        </w:tc>
        <w:tc>
          <w:tcPr>
            <w:gridSpan w:val="2"/>
            <w:tcW w:w="1108" w:type="dxa"/>
          </w:tcPr>
          <w:p>
            <w:pPr>
              <w:pStyle w:val="0"/>
              <w:jc w:val="center"/>
            </w:pPr>
            <w:r>
              <w:rPr>
                <w:sz w:val="24"/>
              </w:rPr>
              <w:t xml:space="preserve">0,0</w:t>
            </w:r>
          </w:p>
        </w:tc>
        <w:tc>
          <w:tcPr>
            <w:gridSpan w:val="2"/>
            <w:tcW w:w="1008" w:type="dxa"/>
          </w:tcPr>
          <w:p>
            <w:pPr>
              <w:pStyle w:val="0"/>
              <w:jc w:val="center"/>
            </w:pPr>
            <w:r>
              <w:rPr>
                <w:sz w:val="24"/>
              </w:rPr>
              <w:t xml:space="preserve">0,0</w:t>
            </w:r>
          </w:p>
        </w:tc>
        <w:tc>
          <w:tcPr>
            <w:tcW w:w="1144" w:type="dxa"/>
          </w:tcPr>
          <w:p>
            <w:pPr>
              <w:pStyle w:val="0"/>
              <w:jc w:val="center"/>
            </w:pPr>
            <w:r>
              <w:rPr>
                <w:sz w:val="24"/>
              </w:rPr>
              <w:t xml:space="preserve">292034,7</w:t>
            </w:r>
          </w:p>
        </w:tc>
      </w:tr>
      <w:tr>
        <w:tc>
          <w:tcPr>
            <w:tcBorders>
              <w:bottom w:val="nil"/>
            </w:tcBorders>
            <w:vMerge w:val="continue"/>
          </w:tcPr>
          <w:p/>
        </w:tc>
        <w:tc>
          <w:tcPr>
            <w:gridSpan w:val="3"/>
            <w:tcW w:w="3351" w:type="dxa"/>
          </w:tcPr>
          <w:p>
            <w:pPr>
              <w:pStyle w:val="0"/>
            </w:pPr>
            <w:r>
              <w:rPr>
                <w:sz w:val="24"/>
              </w:rPr>
              <w:t xml:space="preserve">бюджет Пермского края</w:t>
            </w:r>
          </w:p>
        </w:tc>
        <w:tc>
          <w:tcPr>
            <w:tcW w:w="1144" w:type="dxa"/>
          </w:tcPr>
          <w:p>
            <w:pPr>
              <w:pStyle w:val="0"/>
              <w:jc w:val="center"/>
            </w:pPr>
            <w:r>
              <w:rPr>
                <w:sz w:val="24"/>
              </w:rPr>
              <w:t xml:space="preserve">901620,0</w:t>
            </w:r>
          </w:p>
        </w:tc>
        <w:tc>
          <w:tcPr>
            <w:gridSpan w:val="2"/>
            <w:tcW w:w="1230" w:type="dxa"/>
          </w:tcPr>
          <w:p>
            <w:pPr>
              <w:pStyle w:val="0"/>
              <w:jc w:val="center"/>
            </w:pPr>
            <w:r>
              <w:rPr>
                <w:sz w:val="24"/>
              </w:rPr>
              <w:t xml:space="preserve">1368362,6</w:t>
            </w:r>
          </w:p>
        </w:tc>
        <w:tc>
          <w:tcPr>
            <w:gridSpan w:val="2"/>
            <w:tcW w:w="1169" w:type="dxa"/>
          </w:tcPr>
          <w:p>
            <w:pPr>
              <w:pStyle w:val="0"/>
              <w:jc w:val="center"/>
            </w:pPr>
            <w:r>
              <w:rPr>
                <w:sz w:val="24"/>
              </w:rPr>
              <w:t xml:space="preserve">1276223,0</w:t>
            </w:r>
          </w:p>
        </w:tc>
        <w:tc>
          <w:tcPr>
            <w:gridSpan w:val="2"/>
            <w:tcW w:w="1108" w:type="dxa"/>
          </w:tcPr>
          <w:p>
            <w:pPr>
              <w:pStyle w:val="0"/>
              <w:jc w:val="center"/>
            </w:pPr>
            <w:r>
              <w:rPr>
                <w:sz w:val="24"/>
              </w:rPr>
              <w:t xml:space="preserve">0,0</w:t>
            </w:r>
          </w:p>
        </w:tc>
        <w:tc>
          <w:tcPr>
            <w:gridSpan w:val="2"/>
            <w:tcW w:w="1008" w:type="dxa"/>
          </w:tcPr>
          <w:p>
            <w:pPr>
              <w:pStyle w:val="0"/>
              <w:jc w:val="center"/>
            </w:pPr>
            <w:r>
              <w:rPr>
                <w:sz w:val="24"/>
              </w:rPr>
              <w:t xml:space="preserve">0,0</w:t>
            </w:r>
          </w:p>
        </w:tc>
        <w:tc>
          <w:tcPr>
            <w:tcW w:w="1144" w:type="dxa"/>
          </w:tcPr>
          <w:p>
            <w:pPr>
              <w:pStyle w:val="0"/>
              <w:jc w:val="center"/>
            </w:pPr>
            <w:r>
              <w:rPr>
                <w:sz w:val="24"/>
              </w:rPr>
              <w:t xml:space="preserve">3546205,6</w:t>
            </w:r>
          </w:p>
        </w:tc>
      </w:tr>
      <w:tr>
        <w:tblPrEx>
          <w:tblBorders>
            <w:insideH w:val="nil"/>
          </w:tblBorders>
        </w:tblPrEx>
        <w:tc>
          <w:tcPr>
            <w:tcBorders>
              <w:bottom w:val="nil"/>
            </w:tcBorders>
            <w:vMerge w:val="continue"/>
          </w:tcPr>
          <w:p/>
        </w:tc>
        <w:tc>
          <w:tcPr>
            <w:gridSpan w:val="3"/>
            <w:tcW w:w="3351" w:type="dxa"/>
            <w:tcBorders>
              <w:bottom w:val="nil"/>
            </w:tcBorders>
          </w:tcPr>
          <w:p>
            <w:pPr>
              <w:pStyle w:val="0"/>
            </w:pPr>
            <w:r>
              <w:rPr>
                <w:sz w:val="24"/>
              </w:rPr>
              <w:t xml:space="preserve">федеральный бюджет</w:t>
            </w:r>
          </w:p>
        </w:tc>
        <w:tc>
          <w:tcPr>
            <w:tcW w:w="1144" w:type="dxa"/>
            <w:tcBorders>
              <w:bottom w:val="nil"/>
            </w:tcBorders>
          </w:tcPr>
          <w:p>
            <w:pPr>
              <w:pStyle w:val="0"/>
              <w:jc w:val="center"/>
            </w:pPr>
            <w:r>
              <w:rPr>
                <w:sz w:val="24"/>
              </w:rPr>
              <w:t xml:space="preserve">5000,0</w:t>
            </w:r>
          </w:p>
        </w:tc>
        <w:tc>
          <w:tcPr>
            <w:gridSpan w:val="2"/>
            <w:tcW w:w="1230" w:type="dxa"/>
            <w:tcBorders>
              <w:bottom w:val="nil"/>
            </w:tcBorders>
          </w:tcPr>
          <w:p>
            <w:pPr>
              <w:pStyle w:val="0"/>
              <w:jc w:val="center"/>
            </w:pPr>
            <w:r>
              <w:rPr>
                <w:sz w:val="24"/>
              </w:rPr>
              <w:t xml:space="preserve">0,0</w:t>
            </w:r>
          </w:p>
        </w:tc>
        <w:tc>
          <w:tcPr>
            <w:gridSpan w:val="2"/>
            <w:tcW w:w="1169" w:type="dxa"/>
            <w:tcBorders>
              <w:bottom w:val="nil"/>
            </w:tcBorders>
          </w:tcPr>
          <w:p>
            <w:pPr>
              <w:pStyle w:val="0"/>
              <w:jc w:val="center"/>
            </w:pPr>
            <w:r>
              <w:rPr>
                <w:sz w:val="24"/>
              </w:rPr>
              <w:t xml:space="preserve">0,0</w:t>
            </w:r>
          </w:p>
        </w:tc>
        <w:tc>
          <w:tcPr>
            <w:gridSpan w:val="2"/>
            <w:tcW w:w="1108" w:type="dxa"/>
            <w:tcBorders>
              <w:bottom w:val="nil"/>
            </w:tcBorders>
          </w:tcPr>
          <w:p>
            <w:pPr>
              <w:pStyle w:val="0"/>
              <w:jc w:val="center"/>
            </w:pPr>
            <w:r>
              <w:rPr>
                <w:sz w:val="24"/>
              </w:rPr>
              <w:t xml:space="preserve">0,0</w:t>
            </w:r>
          </w:p>
        </w:tc>
        <w:tc>
          <w:tcPr>
            <w:gridSpan w:val="2"/>
            <w:tcW w:w="1008"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5000,0</w:t>
            </w:r>
          </w:p>
        </w:tc>
      </w:tr>
      <w:tr>
        <w:tblPrEx>
          <w:tblBorders>
            <w:insideH w:val="nil"/>
          </w:tblBorders>
        </w:tblPrEx>
        <w:tc>
          <w:tcPr>
            <w:gridSpan w:val="14"/>
            <w:tcW w:w="12003" w:type="dxa"/>
            <w:tcBorders>
              <w:top w:val="nil"/>
            </w:tcBorders>
          </w:tcPr>
          <w:p>
            <w:pPr>
              <w:pStyle w:val="0"/>
              <w:jc w:val="both"/>
            </w:pPr>
            <w:r>
              <w:rPr>
                <w:sz w:val="24"/>
              </w:rPr>
              <w:t xml:space="preserve">(в ред. </w:t>
            </w:r>
            <w:hyperlink w:history="0" r:id="rId127"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5 "Комфортный край" (в рамках</w:t>
      </w:r>
    </w:p>
    <w:p>
      <w:pPr>
        <w:pStyle w:val="2"/>
        <w:jc w:val="center"/>
      </w:pPr>
      <w:r>
        <w:rPr>
          <w:sz w:val="24"/>
        </w:rPr>
        <w:t xml:space="preserve">регионального проекта)</w:t>
      </w:r>
    </w:p>
    <w:p>
      <w:pPr>
        <w:pStyle w:val="0"/>
        <w:jc w:val="center"/>
      </w:pPr>
      <w:r>
        <w:rPr>
          <w:sz w:val="24"/>
        </w:rPr>
      </w:r>
    </w:p>
    <w:p>
      <w:pPr>
        <w:pStyle w:val="0"/>
        <w:jc w:val="center"/>
      </w:pPr>
      <w:r>
        <w:rPr>
          <w:sz w:val="24"/>
        </w:rPr>
        <w:t xml:space="preserve">(введен </w:t>
      </w:r>
      <w:hyperlink w:history="0" r:id="rId128"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w:t>
      </w:r>
    </w:p>
    <w:p>
      <w:pPr>
        <w:pStyle w:val="0"/>
        <w:jc w:val="center"/>
      </w:pPr>
      <w:r>
        <w:rPr>
          <w:sz w:val="24"/>
        </w:rPr>
        <w:t xml:space="preserve">от 26.08.2025 N 576)</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1879"/>
        <w:gridCol w:w="559"/>
        <w:gridCol w:w="1024"/>
        <w:gridCol w:w="384"/>
        <w:gridCol w:w="564"/>
        <w:gridCol w:w="520"/>
        <w:gridCol w:w="542"/>
        <w:gridCol w:w="542"/>
        <w:gridCol w:w="542"/>
        <w:gridCol w:w="542"/>
        <w:gridCol w:w="340"/>
        <w:gridCol w:w="1024"/>
      </w:tblGrid>
      <w:tr>
        <w:tc>
          <w:tcPr>
            <w:tcW w:w="1849" w:type="dxa"/>
          </w:tcPr>
          <w:p>
            <w:pPr>
              <w:pStyle w:val="0"/>
            </w:pPr>
            <w:r>
              <w:rPr>
                <w:sz w:val="24"/>
              </w:rPr>
              <w:t xml:space="preserve">Руководитель муниципального проекта</w:t>
            </w:r>
          </w:p>
        </w:tc>
        <w:tc>
          <w:tcPr>
            <w:gridSpan w:val="13"/>
            <w:tcW w:w="8802"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3"/>
            <w:tcW w:w="8802"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3"/>
            <w:tcW w:w="8802" w:type="dxa"/>
          </w:tcPr>
          <w:p>
            <w:pPr>
              <w:pStyle w:val="0"/>
            </w:pPr>
            <w:r>
              <w:rPr>
                <w:sz w:val="24"/>
              </w:rPr>
              <w:t xml:space="preserve">Шарипова Р.Р., начальник управления имущественным комплексом департамента образования администрации города Перми</w:t>
            </w:r>
          </w:p>
        </w:tc>
      </w:tr>
      <w:tr>
        <w:tc>
          <w:tcPr>
            <w:tcW w:w="1849" w:type="dxa"/>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1879"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024" w:type="dxa"/>
          </w:tcPr>
          <w:p>
            <w:pPr>
              <w:pStyle w:val="0"/>
              <w:jc w:val="center"/>
            </w:pPr>
            <w:r>
              <w:rPr>
                <w:sz w:val="24"/>
              </w:rPr>
              <w:t xml:space="preserve">Значение показателей</w:t>
            </w:r>
          </w:p>
        </w:tc>
      </w:tr>
      <w:tr>
        <w:tc>
          <w:tcPr>
            <w:vMerge w:val="continue"/>
          </w:tcPr>
          <w:p/>
        </w:tc>
        <w:tc>
          <w:tcPr>
            <w:vMerge w:val="continue"/>
          </w:tcPr>
          <w:p/>
        </w:tc>
        <w:tc>
          <w:tcPr>
            <w:vMerge w:val="continue"/>
          </w:tcPr>
          <w:p/>
        </w:tc>
        <w:tc>
          <w:tcPr>
            <w:vMerge w:val="continue"/>
          </w:tcPr>
          <w:p/>
        </w:tc>
        <w:tc>
          <w:tcPr>
            <w:gridSpan w:val="2"/>
            <w:tcW w:w="1408" w:type="dxa"/>
          </w:tcPr>
          <w:p>
            <w:pPr>
              <w:pStyle w:val="0"/>
              <w:jc w:val="center"/>
            </w:pPr>
            <w:r>
              <w:rPr>
                <w:sz w:val="24"/>
              </w:rPr>
              <w:t xml:space="preserve">2025 год (прогноз)</w:t>
            </w:r>
          </w:p>
        </w:tc>
        <w:tc>
          <w:tcPr>
            <w:gridSpan w:val="2"/>
            <w:tcW w:w="1084" w:type="dxa"/>
          </w:tcPr>
          <w:p>
            <w:pPr>
              <w:pStyle w:val="0"/>
              <w:jc w:val="center"/>
            </w:pPr>
            <w:r>
              <w:rPr>
                <w:sz w:val="24"/>
              </w:rPr>
              <w:t xml:space="preserve">2026 год (прогноз)</w:t>
            </w:r>
          </w:p>
        </w:tc>
        <w:tc>
          <w:tcPr>
            <w:gridSpan w:val="2"/>
            <w:tcW w:w="1084" w:type="dxa"/>
          </w:tcPr>
          <w:p>
            <w:pPr>
              <w:pStyle w:val="0"/>
              <w:jc w:val="center"/>
            </w:pPr>
            <w:r>
              <w:rPr>
                <w:sz w:val="24"/>
              </w:rPr>
              <w:t xml:space="preserve">2027 год (прогноз)</w:t>
            </w:r>
          </w:p>
        </w:tc>
        <w:tc>
          <w:tcPr>
            <w:gridSpan w:val="2"/>
            <w:tcW w:w="1084" w:type="dxa"/>
          </w:tcPr>
          <w:p>
            <w:pPr>
              <w:pStyle w:val="0"/>
              <w:jc w:val="center"/>
            </w:pPr>
            <w:r>
              <w:rPr>
                <w:sz w:val="24"/>
              </w:rPr>
              <w:t xml:space="preserve">2028 год (прогноз)</w:t>
            </w:r>
          </w:p>
        </w:tc>
        <w:tc>
          <w:tcPr>
            <w:gridSpan w:val="2"/>
            <w:tcW w:w="1364" w:type="dxa"/>
          </w:tcPr>
          <w:p>
            <w:pPr>
              <w:pStyle w:val="0"/>
              <w:jc w:val="center"/>
            </w:pPr>
            <w:r>
              <w:rPr>
                <w:sz w:val="24"/>
              </w:rPr>
              <w:t xml:space="preserve">2029 год (прогноз)</w:t>
            </w:r>
          </w:p>
        </w:tc>
      </w:tr>
      <w:tr>
        <w:tc>
          <w:tcPr>
            <w:vMerge w:val="continue"/>
          </w:tcPr>
          <w:p/>
        </w:tc>
        <w:tc>
          <w:tcPr>
            <w:tcW w:w="340" w:type="dxa"/>
          </w:tcPr>
          <w:p>
            <w:pPr>
              <w:pStyle w:val="0"/>
              <w:jc w:val="center"/>
            </w:pPr>
            <w:r>
              <w:rPr>
                <w:sz w:val="24"/>
              </w:rPr>
              <w:t xml:space="preserve">1</w:t>
            </w:r>
          </w:p>
        </w:tc>
        <w:tc>
          <w:tcPr>
            <w:tcW w:w="1879" w:type="dxa"/>
          </w:tcPr>
          <w:p>
            <w:pPr>
              <w:pStyle w:val="0"/>
            </w:pPr>
            <w:r>
              <w:rPr>
                <w:sz w:val="24"/>
              </w:rPr>
              <w:t xml:space="preserve">Количество благоустроенных территорий, прилегающих к зданиям образовательных учреждений</w:t>
            </w:r>
          </w:p>
        </w:tc>
        <w:tc>
          <w:tcPr>
            <w:tcW w:w="559" w:type="dxa"/>
          </w:tcPr>
          <w:p>
            <w:pPr>
              <w:pStyle w:val="0"/>
              <w:jc w:val="center"/>
            </w:pPr>
            <w:r>
              <w:rPr>
                <w:sz w:val="24"/>
              </w:rPr>
              <w:t xml:space="preserve">Ед.</w:t>
            </w:r>
          </w:p>
        </w:tc>
        <w:tc>
          <w:tcPr>
            <w:gridSpan w:val="2"/>
            <w:tcW w:w="1408" w:type="dxa"/>
          </w:tcPr>
          <w:p>
            <w:pPr>
              <w:pStyle w:val="0"/>
              <w:jc w:val="center"/>
            </w:pPr>
            <w:r>
              <w:rPr>
                <w:sz w:val="24"/>
              </w:rPr>
              <w:t xml:space="preserve">10</w:t>
            </w:r>
          </w:p>
        </w:tc>
        <w:tc>
          <w:tcPr>
            <w:gridSpan w:val="2"/>
            <w:tcW w:w="1084" w:type="dxa"/>
          </w:tcPr>
          <w:p>
            <w:pPr>
              <w:pStyle w:val="0"/>
              <w:jc w:val="center"/>
            </w:pPr>
            <w:r>
              <w:rPr>
                <w:sz w:val="24"/>
              </w:rPr>
              <w:t xml:space="preserve">-</w:t>
            </w:r>
          </w:p>
        </w:tc>
        <w:tc>
          <w:tcPr>
            <w:gridSpan w:val="2"/>
            <w:tcW w:w="1084" w:type="dxa"/>
          </w:tcPr>
          <w:p>
            <w:pPr>
              <w:pStyle w:val="0"/>
              <w:jc w:val="center"/>
            </w:pPr>
            <w:r>
              <w:rPr>
                <w:sz w:val="24"/>
              </w:rPr>
              <w:t xml:space="preserve">-</w:t>
            </w:r>
          </w:p>
        </w:tc>
        <w:tc>
          <w:tcPr>
            <w:gridSpan w:val="2"/>
            <w:tcW w:w="1084" w:type="dxa"/>
          </w:tcPr>
          <w:p>
            <w:pPr>
              <w:pStyle w:val="0"/>
              <w:jc w:val="center"/>
            </w:pPr>
            <w:r>
              <w:rPr>
                <w:sz w:val="24"/>
              </w:rPr>
              <w:t xml:space="preserve">-</w:t>
            </w:r>
          </w:p>
        </w:tc>
        <w:tc>
          <w:tcPr>
            <w:gridSpan w:val="2"/>
            <w:tcW w:w="1364" w:type="dxa"/>
          </w:tcPr>
          <w:p>
            <w:pPr>
              <w:pStyle w:val="0"/>
              <w:jc w:val="center"/>
            </w:pPr>
            <w:r>
              <w:rPr>
                <w:sz w:val="24"/>
              </w:rPr>
              <w:t xml:space="preserve">-</w:t>
            </w:r>
          </w:p>
        </w:tc>
      </w:tr>
      <w:tr>
        <w:tc>
          <w:tcPr>
            <w:tcW w:w="1849" w:type="dxa"/>
            <w:vMerge w:val="restart"/>
          </w:tcPr>
          <w:p>
            <w:pPr>
              <w:pStyle w:val="0"/>
            </w:pPr>
            <w:r>
              <w:rPr>
                <w:sz w:val="24"/>
              </w:rPr>
              <w:t xml:space="preserve">Объемы и источники финансового обеспечения муниципального проекта</w:t>
            </w:r>
          </w:p>
        </w:tc>
        <w:tc>
          <w:tcPr>
            <w:gridSpan w:val="3"/>
            <w:tcW w:w="2778" w:type="dxa"/>
            <w:vMerge w:val="restart"/>
          </w:tcPr>
          <w:p>
            <w:pPr>
              <w:pStyle w:val="0"/>
              <w:jc w:val="center"/>
            </w:pPr>
            <w:r>
              <w:rPr>
                <w:sz w:val="24"/>
              </w:rPr>
              <w:t xml:space="preserve">Источники финансового обеспечения</w:t>
            </w:r>
          </w:p>
        </w:tc>
        <w:tc>
          <w:tcPr>
            <w:gridSpan w:val="10"/>
            <w:tcW w:w="6024" w:type="dxa"/>
          </w:tcPr>
          <w:p>
            <w:pPr>
              <w:pStyle w:val="0"/>
              <w:jc w:val="center"/>
            </w:pPr>
            <w:r>
              <w:rPr>
                <w:sz w:val="24"/>
              </w:rPr>
              <w:t xml:space="preserve">Расходы (тыс. руб.)</w:t>
            </w:r>
          </w:p>
        </w:tc>
      </w:tr>
      <w:tr>
        <w:tc>
          <w:tcPr>
            <w:vMerge w:val="continue"/>
          </w:tcPr>
          <w:p/>
        </w:tc>
        <w:tc>
          <w:tcPr>
            <w:gridSpan w:val="3"/>
            <w:vMerge w:val="continue"/>
          </w:tcPr>
          <w:p/>
        </w:tc>
        <w:tc>
          <w:tcPr>
            <w:tcW w:w="1024" w:type="dxa"/>
          </w:tcPr>
          <w:p>
            <w:pPr>
              <w:pStyle w:val="0"/>
              <w:jc w:val="center"/>
            </w:pPr>
            <w:r>
              <w:rPr>
                <w:sz w:val="24"/>
              </w:rPr>
              <w:t xml:space="preserve">2025 год (план)</w:t>
            </w:r>
          </w:p>
        </w:tc>
        <w:tc>
          <w:tcPr>
            <w:gridSpan w:val="2"/>
            <w:tcW w:w="948" w:type="dxa"/>
          </w:tcPr>
          <w:p>
            <w:pPr>
              <w:pStyle w:val="0"/>
              <w:jc w:val="center"/>
            </w:pPr>
            <w:r>
              <w:rPr>
                <w:sz w:val="24"/>
              </w:rPr>
              <w:t xml:space="preserve">2026 год (план)</w:t>
            </w:r>
          </w:p>
        </w:tc>
        <w:tc>
          <w:tcPr>
            <w:gridSpan w:val="2"/>
            <w:tcW w:w="1062" w:type="dxa"/>
          </w:tcPr>
          <w:p>
            <w:pPr>
              <w:pStyle w:val="0"/>
              <w:jc w:val="center"/>
            </w:pPr>
            <w:r>
              <w:rPr>
                <w:sz w:val="24"/>
              </w:rPr>
              <w:t xml:space="preserve">2027 год (план)</w:t>
            </w:r>
          </w:p>
        </w:tc>
        <w:tc>
          <w:tcPr>
            <w:gridSpan w:val="2"/>
            <w:tcW w:w="1084" w:type="dxa"/>
          </w:tcPr>
          <w:p>
            <w:pPr>
              <w:pStyle w:val="0"/>
              <w:jc w:val="center"/>
            </w:pPr>
            <w:r>
              <w:rPr>
                <w:sz w:val="24"/>
              </w:rPr>
              <w:t xml:space="preserve">2028 год (план)</w:t>
            </w:r>
          </w:p>
        </w:tc>
        <w:tc>
          <w:tcPr>
            <w:gridSpan w:val="2"/>
            <w:tcW w:w="882" w:type="dxa"/>
          </w:tcPr>
          <w:p>
            <w:pPr>
              <w:pStyle w:val="0"/>
              <w:jc w:val="center"/>
            </w:pPr>
            <w:r>
              <w:rPr>
                <w:sz w:val="24"/>
              </w:rPr>
              <w:t xml:space="preserve">2029 год (план)</w:t>
            </w:r>
          </w:p>
        </w:tc>
        <w:tc>
          <w:tcPr>
            <w:tcW w:w="1024" w:type="dxa"/>
          </w:tcPr>
          <w:p>
            <w:pPr>
              <w:pStyle w:val="0"/>
              <w:jc w:val="center"/>
            </w:pPr>
            <w:r>
              <w:rPr>
                <w:sz w:val="24"/>
              </w:rPr>
              <w:t xml:space="preserve">Итого</w:t>
            </w:r>
          </w:p>
        </w:tc>
      </w:tr>
      <w:tr>
        <w:tc>
          <w:tcPr>
            <w:vMerge w:val="continue"/>
          </w:tcPr>
          <w:p/>
        </w:tc>
        <w:tc>
          <w:tcPr>
            <w:gridSpan w:val="3"/>
            <w:tcW w:w="2778" w:type="dxa"/>
          </w:tcPr>
          <w:p>
            <w:pPr>
              <w:pStyle w:val="0"/>
            </w:pPr>
            <w:r>
              <w:rPr>
                <w:sz w:val="24"/>
              </w:rPr>
              <w:t xml:space="preserve">Всего, в том числе:</w:t>
            </w:r>
          </w:p>
        </w:tc>
        <w:tc>
          <w:tcPr>
            <w:tcW w:w="1024" w:type="dxa"/>
          </w:tcPr>
          <w:p>
            <w:pPr>
              <w:pStyle w:val="0"/>
              <w:jc w:val="center"/>
            </w:pPr>
            <w:r>
              <w:rPr>
                <w:sz w:val="24"/>
              </w:rPr>
              <w:t xml:space="preserve">152100,0</w:t>
            </w:r>
          </w:p>
        </w:tc>
        <w:tc>
          <w:tcPr>
            <w:gridSpan w:val="2"/>
            <w:tcW w:w="948" w:type="dxa"/>
          </w:tcPr>
          <w:p>
            <w:pPr>
              <w:pStyle w:val="0"/>
              <w:jc w:val="center"/>
            </w:pPr>
            <w:r>
              <w:rPr>
                <w:sz w:val="24"/>
              </w:rPr>
              <w:t xml:space="preserve">0,0</w:t>
            </w:r>
          </w:p>
        </w:tc>
        <w:tc>
          <w:tcPr>
            <w:gridSpan w:val="2"/>
            <w:tcW w:w="1062"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024" w:type="dxa"/>
          </w:tcPr>
          <w:p>
            <w:pPr>
              <w:pStyle w:val="0"/>
              <w:jc w:val="center"/>
            </w:pPr>
            <w:r>
              <w:rPr>
                <w:sz w:val="24"/>
              </w:rPr>
              <w:t xml:space="preserve">152100,0</w:t>
            </w:r>
          </w:p>
        </w:tc>
      </w:tr>
      <w:tr>
        <w:tc>
          <w:tcPr>
            <w:vMerge w:val="continue"/>
          </w:tcPr>
          <w:p/>
        </w:tc>
        <w:tc>
          <w:tcPr>
            <w:gridSpan w:val="3"/>
            <w:tcW w:w="2778" w:type="dxa"/>
          </w:tcPr>
          <w:p>
            <w:pPr>
              <w:pStyle w:val="0"/>
            </w:pPr>
            <w:r>
              <w:rPr>
                <w:sz w:val="24"/>
              </w:rPr>
              <w:t xml:space="preserve">бюджет города Перми</w:t>
            </w:r>
          </w:p>
        </w:tc>
        <w:tc>
          <w:tcPr>
            <w:tcW w:w="1024" w:type="dxa"/>
          </w:tcPr>
          <w:p>
            <w:pPr>
              <w:pStyle w:val="0"/>
              <w:jc w:val="center"/>
            </w:pPr>
            <w:r>
              <w:rPr>
                <w:sz w:val="24"/>
              </w:rPr>
              <w:t xml:space="preserve">76050,0</w:t>
            </w:r>
          </w:p>
        </w:tc>
        <w:tc>
          <w:tcPr>
            <w:gridSpan w:val="2"/>
            <w:tcW w:w="948" w:type="dxa"/>
          </w:tcPr>
          <w:p>
            <w:pPr>
              <w:pStyle w:val="0"/>
              <w:jc w:val="center"/>
            </w:pPr>
            <w:r>
              <w:rPr>
                <w:sz w:val="24"/>
              </w:rPr>
              <w:t xml:space="preserve">0,0</w:t>
            </w:r>
          </w:p>
        </w:tc>
        <w:tc>
          <w:tcPr>
            <w:gridSpan w:val="2"/>
            <w:tcW w:w="1062"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024" w:type="dxa"/>
          </w:tcPr>
          <w:p>
            <w:pPr>
              <w:pStyle w:val="0"/>
              <w:jc w:val="center"/>
            </w:pPr>
            <w:r>
              <w:rPr>
                <w:sz w:val="24"/>
              </w:rPr>
              <w:t xml:space="preserve">76050,0</w:t>
            </w:r>
          </w:p>
        </w:tc>
      </w:tr>
      <w:tr>
        <w:tc>
          <w:tcPr>
            <w:vMerge w:val="continue"/>
          </w:tcPr>
          <w:p/>
        </w:tc>
        <w:tc>
          <w:tcPr>
            <w:gridSpan w:val="3"/>
            <w:tcW w:w="2778" w:type="dxa"/>
          </w:tcPr>
          <w:p>
            <w:pPr>
              <w:pStyle w:val="0"/>
            </w:pPr>
            <w:r>
              <w:rPr>
                <w:sz w:val="24"/>
              </w:rPr>
              <w:t xml:space="preserve">бюджет Пермского края</w:t>
            </w:r>
          </w:p>
        </w:tc>
        <w:tc>
          <w:tcPr>
            <w:tcW w:w="1024" w:type="dxa"/>
          </w:tcPr>
          <w:p>
            <w:pPr>
              <w:pStyle w:val="0"/>
              <w:jc w:val="center"/>
            </w:pPr>
            <w:r>
              <w:rPr>
                <w:sz w:val="24"/>
              </w:rPr>
              <w:t xml:space="preserve">76050,0</w:t>
            </w:r>
          </w:p>
        </w:tc>
        <w:tc>
          <w:tcPr>
            <w:gridSpan w:val="2"/>
            <w:tcW w:w="948" w:type="dxa"/>
          </w:tcPr>
          <w:p>
            <w:pPr>
              <w:pStyle w:val="0"/>
              <w:jc w:val="center"/>
            </w:pPr>
            <w:r>
              <w:rPr>
                <w:sz w:val="24"/>
              </w:rPr>
              <w:t xml:space="preserve">0,0</w:t>
            </w:r>
          </w:p>
        </w:tc>
        <w:tc>
          <w:tcPr>
            <w:gridSpan w:val="2"/>
            <w:tcW w:w="1062" w:type="dxa"/>
          </w:tcPr>
          <w:p>
            <w:pPr>
              <w:pStyle w:val="0"/>
              <w:jc w:val="center"/>
            </w:pPr>
            <w:r>
              <w:rPr>
                <w:sz w:val="24"/>
              </w:rPr>
              <w:t xml:space="preserve">0,0</w:t>
            </w:r>
          </w:p>
        </w:tc>
        <w:tc>
          <w:tcPr>
            <w:gridSpan w:val="2"/>
            <w:tcW w:w="1084" w:type="dxa"/>
          </w:tcPr>
          <w:p>
            <w:pPr>
              <w:pStyle w:val="0"/>
              <w:jc w:val="center"/>
            </w:pPr>
            <w:r>
              <w:rPr>
                <w:sz w:val="24"/>
              </w:rPr>
              <w:t xml:space="preserve">0,0</w:t>
            </w:r>
          </w:p>
        </w:tc>
        <w:tc>
          <w:tcPr>
            <w:gridSpan w:val="2"/>
            <w:tcW w:w="882" w:type="dxa"/>
          </w:tcPr>
          <w:p>
            <w:pPr>
              <w:pStyle w:val="0"/>
              <w:jc w:val="center"/>
            </w:pPr>
            <w:r>
              <w:rPr>
                <w:sz w:val="24"/>
              </w:rPr>
              <w:t xml:space="preserve">0,0</w:t>
            </w:r>
          </w:p>
        </w:tc>
        <w:tc>
          <w:tcPr>
            <w:tcW w:w="1024" w:type="dxa"/>
          </w:tcPr>
          <w:p>
            <w:pPr>
              <w:pStyle w:val="0"/>
              <w:jc w:val="center"/>
            </w:pPr>
            <w:r>
              <w:rPr>
                <w:sz w:val="24"/>
              </w:rPr>
              <w:t xml:space="preserve">76050,0</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муниципального проекта 6 "Капитальные вложения в объекты</w:t>
      </w:r>
    </w:p>
    <w:p>
      <w:pPr>
        <w:pStyle w:val="2"/>
        <w:jc w:val="center"/>
      </w:pPr>
      <w:r>
        <w:rPr>
          <w:sz w:val="24"/>
        </w:rPr>
        <w:t xml:space="preserve">недвижимого имущества муниципальной собственности в сфере</w:t>
      </w:r>
    </w:p>
    <w:p>
      <w:pPr>
        <w:pStyle w:val="2"/>
        <w:jc w:val="center"/>
      </w:pPr>
      <w:r>
        <w:rPr>
          <w:sz w:val="24"/>
        </w:rPr>
        <w:t xml:space="preserve">образования"</w:t>
      </w:r>
    </w:p>
    <w:p>
      <w:pPr>
        <w:pStyle w:val="0"/>
        <w:jc w:val="center"/>
      </w:pPr>
      <w:r>
        <w:rPr>
          <w:sz w:val="24"/>
        </w:rPr>
        <w:t xml:space="preserve">(в ред. </w:t>
      </w:r>
      <w:hyperlink w:history="0" r:id="rId129"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26.08.2025 N 576)</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434"/>
        <w:gridCol w:w="559"/>
        <w:gridCol w:w="1024"/>
        <w:gridCol w:w="512"/>
        <w:gridCol w:w="554"/>
        <w:gridCol w:w="554"/>
        <w:gridCol w:w="554"/>
        <w:gridCol w:w="554"/>
        <w:gridCol w:w="340"/>
        <w:gridCol w:w="784"/>
        <w:gridCol w:w="1108"/>
      </w:tblGrid>
      <w:tr>
        <w:tc>
          <w:tcPr>
            <w:tcW w:w="1849" w:type="dxa"/>
          </w:tcPr>
          <w:p>
            <w:pPr>
              <w:pStyle w:val="0"/>
            </w:pPr>
            <w:r>
              <w:rPr>
                <w:sz w:val="24"/>
              </w:rPr>
              <w:t xml:space="preserve">Руководитель муниципального проекта</w:t>
            </w:r>
          </w:p>
        </w:tc>
        <w:tc>
          <w:tcPr>
            <w:gridSpan w:val="12"/>
            <w:tcW w:w="9317" w:type="dxa"/>
          </w:tcPr>
          <w:p>
            <w:pPr>
              <w:pStyle w:val="0"/>
            </w:pPr>
            <w:r>
              <w:rPr>
                <w:sz w:val="24"/>
              </w:rPr>
              <w:t xml:space="preserve">Мальцева Е.Д., заместитель главы администрации города Перми</w:t>
            </w:r>
          </w:p>
        </w:tc>
      </w:tr>
      <w:tr>
        <w:tc>
          <w:tcPr>
            <w:tcW w:w="1849" w:type="dxa"/>
          </w:tcPr>
          <w:p>
            <w:pPr>
              <w:pStyle w:val="0"/>
            </w:pPr>
            <w:r>
              <w:rPr>
                <w:sz w:val="24"/>
              </w:rPr>
              <w:t xml:space="preserve">Ответственный исполнитель муниципального проекта</w:t>
            </w:r>
          </w:p>
        </w:tc>
        <w:tc>
          <w:tcPr>
            <w:gridSpan w:val="12"/>
            <w:tcW w:w="9317" w:type="dxa"/>
          </w:tcPr>
          <w:p>
            <w:pPr>
              <w:pStyle w:val="0"/>
            </w:pPr>
            <w:r>
              <w:rPr>
                <w:sz w:val="24"/>
              </w:rPr>
              <w:t xml:space="preserve">Ершова О.С., начальник департамента образования администрации города Перми</w:t>
            </w:r>
          </w:p>
        </w:tc>
      </w:tr>
      <w:tr>
        <w:tc>
          <w:tcPr>
            <w:tcW w:w="1849" w:type="dxa"/>
          </w:tcPr>
          <w:p>
            <w:pPr>
              <w:pStyle w:val="0"/>
            </w:pPr>
            <w:r>
              <w:rPr>
                <w:sz w:val="24"/>
              </w:rPr>
              <w:t xml:space="preserve">Администратор муниципального проекта</w:t>
            </w:r>
          </w:p>
        </w:tc>
        <w:tc>
          <w:tcPr>
            <w:gridSpan w:val="12"/>
            <w:tcW w:w="9317" w:type="dxa"/>
          </w:tcPr>
          <w:p>
            <w:pPr>
              <w:pStyle w:val="0"/>
            </w:pPr>
            <w:r>
              <w:rPr>
                <w:sz w:val="24"/>
              </w:rPr>
              <w:t xml:space="preserve">Попова О.В., и.о. начальника управления капитального строительства администрации города Перми</w:t>
            </w:r>
          </w:p>
        </w:tc>
      </w:tr>
      <w:tr>
        <w:tc>
          <w:tcPr>
            <w:tcW w:w="1849" w:type="dxa"/>
            <w:tcBorders>
              <w:bottom w:val="nil"/>
            </w:tcBorders>
            <w:vMerge w:val="restart"/>
          </w:tcPr>
          <w:p>
            <w:pPr>
              <w:pStyle w:val="0"/>
            </w:pPr>
            <w:r>
              <w:rPr>
                <w:sz w:val="24"/>
              </w:rPr>
              <w:t xml:space="preserve">Показатели муниципального проекта</w:t>
            </w:r>
          </w:p>
        </w:tc>
        <w:tc>
          <w:tcPr>
            <w:tcW w:w="340" w:type="dxa"/>
            <w:vMerge w:val="restart"/>
          </w:tcPr>
          <w:p>
            <w:pPr>
              <w:pStyle w:val="0"/>
              <w:jc w:val="center"/>
            </w:pPr>
            <w:r>
              <w:rPr>
                <w:sz w:val="24"/>
              </w:rPr>
              <w:t xml:space="preserve">N</w:t>
            </w:r>
          </w:p>
        </w:tc>
        <w:tc>
          <w:tcPr>
            <w:tcW w:w="243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9"/>
            <w:tcW w:w="5984"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536" w:type="dxa"/>
          </w:tcPr>
          <w:p>
            <w:pPr>
              <w:pStyle w:val="0"/>
              <w:jc w:val="center"/>
            </w:pPr>
            <w:r>
              <w:rPr>
                <w:sz w:val="24"/>
              </w:rPr>
              <w:t xml:space="preserve">2025 год</w:t>
            </w:r>
          </w:p>
          <w:p>
            <w:pPr>
              <w:pStyle w:val="0"/>
              <w:jc w:val="center"/>
            </w:pPr>
            <w:r>
              <w:rPr>
                <w:sz w:val="24"/>
              </w:rPr>
              <w:t xml:space="preserve">(прогноз)</w:t>
            </w:r>
          </w:p>
        </w:tc>
        <w:tc>
          <w:tcPr>
            <w:gridSpan w:val="2"/>
            <w:tcW w:w="1108" w:type="dxa"/>
          </w:tcPr>
          <w:p>
            <w:pPr>
              <w:pStyle w:val="0"/>
              <w:jc w:val="center"/>
            </w:pPr>
            <w:r>
              <w:rPr>
                <w:sz w:val="24"/>
              </w:rPr>
              <w:t xml:space="preserve">2026 год</w:t>
            </w:r>
          </w:p>
          <w:p>
            <w:pPr>
              <w:pStyle w:val="0"/>
              <w:jc w:val="center"/>
            </w:pPr>
            <w:r>
              <w:rPr>
                <w:sz w:val="24"/>
              </w:rPr>
              <w:t xml:space="preserve">(прогноз)</w:t>
            </w:r>
          </w:p>
        </w:tc>
        <w:tc>
          <w:tcPr>
            <w:gridSpan w:val="2"/>
            <w:tcW w:w="1108" w:type="dxa"/>
          </w:tcPr>
          <w:p>
            <w:pPr>
              <w:pStyle w:val="0"/>
              <w:jc w:val="center"/>
            </w:pPr>
            <w:r>
              <w:rPr>
                <w:sz w:val="24"/>
              </w:rPr>
              <w:t xml:space="preserve">2027 год</w:t>
            </w:r>
          </w:p>
          <w:p>
            <w:pPr>
              <w:pStyle w:val="0"/>
              <w:jc w:val="center"/>
            </w:pPr>
            <w:r>
              <w:rPr>
                <w:sz w:val="24"/>
              </w:rPr>
              <w:t xml:space="preserve">(прогноз)</w:t>
            </w:r>
          </w:p>
        </w:tc>
        <w:tc>
          <w:tcPr>
            <w:gridSpan w:val="2"/>
            <w:tcW w:w="1124" w:type="dxa"/>
          </w:tcPr>
          <w:p>
            <w:pPr>
              <w:pStyle w:val="0"/>
              <w:jc w:val="center"/>
            </w:pPr>
            <w:r>
              <w:rPr>
                <w:sz w:val="24"/>
              </w:rPr>
              <w:t xml:space="preserve">2028 год</w:t>
            </w:r>
          </w:p>
          <w:p>
            <w:pPr>
              <w:pStyle w:val="0"/>
              <w:jc w:val="center"/>
            </w:pPr>
            <w:r>
              <w:rPr>
                <w:sz w:val="24"/>
              </w:rPr>
              <w:t xml:space="preserve">(прогноз)</w:t>
            </w:r>
          </w:p>
        </w:tc>
        <w:tc>
          <w:tcPr>
            <w:tcW w:w="1108" w:type="dxa"/>
          </w:tcPr>
          <w:p>
            <w:pPr>
              <w:pStyle w:val="0"/>
              <w:jc w:val="center"/>
            </w:pPr>
            <w:r>
              <w:rPr>
                <w:sz w:val="24"/>
              </w:rPr>
              <w:t xml:space="preserve">2029 год</w:t>
            </w:r>
          </w:p>
          <w:p>
            <w:pPr>
              <w:pStyle w:val="0"/>
              <w:jc w:val="center"/>
            </w:pPr>
            <w:r>
              <w:rPr>
                <w:sz w:val="24"/>
              </w:rPr>
              <w:t xml:space="preserve">(прогноз)</w:t>
            </w:r>
          </w:p>
        </w:tc>
      </w:tr>
      <w:tr>
        <w:tc>
          <w:tcPr>
            <w:tcBorders>
              <w:bottom w:val="nil"/>
            </w:tcBorders>
            <w:vMerge w:val="continue"/>
          </w:tcPr>
          <w:p/>
        </w:tc>
        <w:tc>
          <w:tcPr>
            <w:tcW w:w="340" w:type="dxa"/>
          </w:tcPr>
          <w:p>
            <w:pPr>
              <w:pStyle w:val="0"/>
              <w:jc w:val="center"/>
            </w:pPr>
            <w:r>
              <w:rPr>
                <w:sz w:val="24"/>
              </w:rPr>
              <w:t xml:space="preserve">1</w:t>
            </w:r>
          </w:p>
        </w:tc>
        <w:tc>
          <w:tcPr>
            <w:tcW w:w="2434" w:type="dxa"/>
          </w:tcPr>
          <w:p>
            <w:pPr>
              <w:pStyle w:val="0"/>
            </w:pPr>
            <w:r>
              <w:rPr>
                <w:sz w:val="24"/>
              </w:rPr>
              <w:t xml:space="preserve">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559" w:type="dxa"/>
          </w:tcPr>
          <w:p>
            <w:pPr>
              <w:pStyle w:val="0"/>
              <w:jc w:val="center"/>
            </w:pPr>
            <w:r>
              <w:rPr>
                <w:sz w:val="24"/>
              </w:rPr>
              <w:t xml:space="preserve">ед.</w:t>
            </w:r>
          </w:p>
        </w:tc>
        <w:tc>
          <w:tcPr>
            <w:gridSpan w:val="2"/>
            <w:tcW w:w="1536" w:type="dxa"/>
          </w:tcPr>
          <w:p>
            <w:pPr>
              <w:pStyle w:val="0"/>
              <w:jc w:val="center"/>
            </w:pPr>
            <w:r>
              <w:rPr>
                <w:sz w:val="24"/>
              </w:rPr>
              <w:t xml:space="preserve">700</w:t>
            </w:r>
          </w:p>
        </w:tc>
        <w:tc>
          <w:tcPr>
            <w:gridSpan w:val="2"/>
            <w:tcW w:w="1108" w:type="dxa"/>
          </w:tcPr>
          <w:p>
            <w:pPr>
              <w:pStyle w:val="0"/>
              <w:jc w:val="center"/>
            </w:pPr>
            <w:r>
              <w:rPr>
                <w:sz w:val="24"/>
              </w:rPr>
              <w:t xml:space="preserve">543</w:t>
            </w:r>
          </w:p>
        </w:tc>
        <w:tc>
          <w:tcPr>
            <w:gridSpan w:val="2"/>
            <w:tcW w:w="1108" w:type="dxa"/>
          </w:tcPr>
          <w:p>
            <w:pPr>
              <w:pStyle w:val="0"/>
              <w:jc w:val="center"/>
            </w:pPr>
            <w:r>
              <w:rPr>
                <w:sz w:val="24"/>
              </w:rPr>
              <w:t xml:space="preserve">-</w:t>
            </w:r>
          </w:p>
        </w:tc>
        <w:tc>
          <w:tcPr>
            <w:gridSpan w:val="2"/>
            <w:tcW w:w="1124" w:type="dxa"/>
          </w:tcPr>
          <w:p>
            <w:pPr>
              <w:pStyle w:val="0"/>
              <w:jc w:val="center"/>
            </w:pPr>
            <w:r>
              <w:rPr>
                <w:sz w:val="24"/>
              </w:rPr>
              <w:t xml:space="preserve">-</w:t>
            </w:r>
          </w:p>
        </w:tc>
        <w:tc>
          <w:tcPr>
            <w:tcW w:w="1108" w:type="dxa"/>
          </w:tcPr>
          <w:p>
            <w:pPr>
              <w:pStyle w:val="0"/>
              <w:jc w:val="center"/>
            </w:pPr>
            <w:r>
              <w:rPr>
                <w:sz w:val="24"/>
              </w:rPr>
              <w:t xml:space="preserve">-</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2</w:t>
            </w:r>
          </w:p>
        </w:tc>
        <w:tc>
          <w:tcPr>
            <w:tcW w:w="2434" w:type="dxa"/>
            <w:tcBorders>
              <w:bottom w:val="nil"/>
            </w:tcBorders>
          </w:tcPr>
          <w:p>
            <w:pPr>
              <w:pStyle w:val="0"/>
            </w:pPr>
            <w:r>
              <w:rPr>
                <w:sz w:val="24"/>
              </w:rPr>
              <w:t xml:space="preserve">Количество введенных в эксплуатацию спортивных залов</w:t>
            </w:r>
          </w:p>
        </w:tc>
        <w:tc>
          <w:tcPr>
            <w:tcW w:w="559" w:type="dxa"/>
            <w:tcBorders>
              <w:bottom w:val="nil"/>
            </w:tcBorders>
          </w:tcPr>
          <w:p>
            <w:pPr>
              <w:pStyle w:val="0"/>
              <w:jc w:val="center"/>
            </w:pPr>
            <w:r>
              <w:rPr>
                <w:sz w:val="24"/>
              </w:rPr>
              <w:t xml:space="preserve">ед.</w:t>
            </w:r>
          </w:p>
        </w:tc>
        <w:tc>
          <w:tcPr>
            <w:gridSpan w:val="2"/>
            <w:tcW w:w="1536" w:type="dxa"/>
            <w:tcBorders>
              <w:bottom w:val="nil"/>
            </w:tcBorders>
          </w:tcPr>
          <w:p>
            <w:pPr>
              <w:pStyle w:val="0"/>
              <w:jc w:val="center"/>
            </w:pPr>
            <w:r>
              <w:rPr>
                <w:sz w:val="24"/>
              </w:rPr>
              <w:t xml:space="preserve">2</w:t>
            </w:r>
          </w:p>
        </w:tc>
        <w:tc>
          <w:tcPr>
            <w:gridSpan w:val="2"/>
            <w:tcW w:w="1108" w:type="dxa"/>
            <w:tcBorders>
              <w:bottom w:val="nil"/>
            </w:tcBorders>
          </w:tcPr>
          <w:p>
            <w:pPr>
              <w:pStyle w:val="0"/>
              <w:jc w:val="center"/>
            </w:pPr>
            <w:r>
              <w:rPr>
                <w:sz w:val="24"/>
              </w:rPr>
              <w:t xml:space="preserve">1</w:t>
            </w:r>
          </w:p>
        </w:tc>
        <w:tc>
          <w:tcPr>
            <w:gridSpan w:val="2"/>
            <w:tcW w:w="1108" w:type="dxa"/>
            <w:tcBorders>
              <w:bottom w:val="nil"/>
            </w:tcBorders>
          </w:tcPr>
          <w:p>
            <w:pPr>
              <w:pStyle w:val="0"/>
              <w:jc w:val="center"/>
            </w:pPr>
            <w:r>
              <w:rPr>
                <w:sz w:val="24"/>
              </w:rPr>
              <w:t xml:space="preserve">-</w:t>
            </w:r>
          </w:p>
        </w:tc>
        <w:tc>
          <w:tcPr>
            <w:gridSpan w:val="2"/>
            <w:tcW w:w="1124" w:type="dxa"/>
            <w:tcBorders>
              <w:bottom w:val="nil"/>
            </w:tcBorders>
          </w:tcPr>
          <w:p>
            <w:pPr>
              <w:pStyle w:val="0"/>
              <w:jc w:val="center"/>
            </w:pPr>
            <w:r>
              <w:rPr>
                <w:sz w:val="24"/>
              </w:rPr>
              <w:t xml:space="preserve">-</w:t>
            </w:r>
          </w:p>
        </w:tc>
        <w:tc>
          <w:tcPr>
            <w:tcW w:w="1108" w:type="dxa"/>
            <w:tcBorders>
              <w:bottom w:val="nil"/>
            </w:tcBorders>
          </w:tcPr>
          <w:p>
            <w:pPr>
              <w:pStyle w:val="0"/>
              <w:jc w:val="center"/>
            </w:pPr>
            <w:r>
              <w:rPr>
                <w:sz w:val="24"/>
              </w:rPr>
              <w:t xml:space="preserve">-</w:t>
            </w:r>
          </w:p>
        </w:tc>
      </w:tr>
      <w:tr>
        <w:tblPrEx>
          <w:tblBorders>
            <w:insideH w:val="nil"/>
          </w:tblBorders>
        </w:tblPrEx>
        <w:tc>
          <w:tcPr>
            <w:gridSpan w:val="13"/>
            <w:tcW w:w="11166" w:type="dxa"/>
            <w:tcBorders>
              <w:top w:val="nil"/>
            </w:tcBorders>
          </w:tcPr>
          <w:p>
            <w:pPr>
              <w:pStyle w:val="0"/>
              <w:jc w:val="both"/>
            </w:pPr>
            <w:r>
              <w:rPr>
                <w:sz w:val="24"/>
              </w:rPr>
              <w:t xml:space="preserve">(в ред. Постановлений Администрации г. Перми от 01.04.2025 </w:t>
            </w:r>
            <w:hyperlink w:history="0" r:id="rId130"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rPr>
              <w:t xml:space="preserve">, от 23.09.2025</w:t>
            </w:r>
          </w:p>
          <w:p>
            <w:pPr>
              <w:pStyle w:val="0"/>
              <w:jc w:val="both"/>
            </w:pPr>
            <w:hyperlink w:history="0" r:id="rId131"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666</w:t>
              </w:r>
            </w:hyperlink>
            <w:r>
              <w:rPr>
                <w:sz w:val="24"/>
              </w:rPr>
              <w:t xml:space="preserve">)</w:t>
            </w:r>
          </w:p>
        </w:tc>
      </w:tr>
      <w:tr>
        <w:tc>
          <w:tcPr>
            <w:tcW w:w="1849"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3333" w:type="dxa"/>
            <w:vMerge w:val="restart"/>
          </w:tcPr>
          <w:p>
            <w:pPr>
              <w:pStyle w:val="0"/>
              <w:jc w:val="center"/>
            </w:pPr>
            <w:r>
              <w:rPr>
                <w:sz w:val="24"/>
              </w:rPr>
              <w:t xml:space="preserve">Источники финансового обеспечения</w:t>
            </w:r>
          </w:p>
        </w:tc>
        <w:tc>
          <w:tcPr>
            <w:gridSpan w:val="9"/>
            <w:tcW w:w="5984"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 (план)</w:t>
            </w:r>
          </w:p>
        </w:tc>
        <w:tc>
          <w:tcPr>
            <w:gridSpan w:val="2"/>
            <w:tcW w:w="1066" w:type="dxa"/>
          </w:tcPr>
          <w:p>
            <w:pPr>
              <w:pStyle w:val="0"/>
              <w:jc w:val="center"/>
            </w:pPr>
            <w:r>
              <w:rPr>
                <w:sz w:val="24"/>
              </w:rPr>
              <w:t xml:space="preserve">2026 год (план)</w:t>
            </w:r>
          </w:p>
        </w:tc>
        <w:tc>
          <w:tcPr>
            <w:gridSpan w:val="2"/>
            <w:tcW w:w="1108" w:type="dxa"/>
          </w:tcPr>
          <w:p>
            <w:pPr>
              <w:pStyle w:val="0"/>
              <w:jc w:val="center"/>
            </w:pPr>
            <w:r>
              <w:rPr>
                <w:sz w:val="24"/>
              </w:rPr>
              <w:t xml:space="preserve">2027 год (план)</w:t>
            </w:r>
          </w:p>
        </w:tc>
        <w:tc>
          <w:tcPr>
            <w:gridSpan w:val="2"/>
            <w:tcW w:w="894" w:type="dxa"/>
          </w:tcPr>
          <w:p>
            <w:pPr>
              <w:pStyle w:val="0"/>
              <w:jc w:val="center"/>
            </w:pPr>
            <w:r>
              <w:rPr>
                <w:sz w:val="24"/>
              </w:rPr>
              <w:t xml:space="preserve">2028 год (план)</w:t>
            </w:r>
          </w:p>
        </w:tc>
        <w:tc>
          <w:tcPr>
            <w:tcW w:w="784" w:type="dxa"/>
          </w:tcPr>
          <w:p>
            <w:pPr>
              <w:pStyle w:val="0"/>
              <w:jc w:val="center"/>
            </w:pPr>
            <w:r>
              <w:rPr>
                <w:sz w:val="24"/>
              </w:rPr>
              <w:t xml:space="preserve">2029 год (план)</w:t>
            </w:r>
          </w:p>
        </w:tc>
        <w:tc>
          <w:tcPr>
            <w:tcW w:w="1108" w:type="dxa"/>
          </w:tcPr>
          <w:p>
            <w:pPr>
              <w:pStyle w:val="0"/>
              <w:jc w:val="center"/>
            </w:pPr>
            <w:r>
              <w:rPr>
                <w:sz w:val="24"/>
              </w:rPr>
              <w:t xml:space="preserve">Итого</w:t>
            </w:r>
          </w:p>
        </w:tc>
      </w:tr>
      <w:tr>
        <w:tc>
          <w:tcPr>
            <w:tcBorders>
              <w:bottom w:val="nil"/>
            </w:tcBorders>
            <w:vMerge w:val="continue"/>
          </w:tcPr>
          <w:p/>
        </w:tc>
        <w:tc>
          <w:tcPr>
            <w:gridSpan w:val="3"/>
            <w:tcW w:w="3333" w:type="dxa"/>
          </w:tcPr>
          <w:p>
            <w:pPr>
              <w:pStyle w:val="0"/>
            </w:pPr>
            <w:r>
              <w:rPr>
                <w:sz w:val="24"/>
              </w:rPr>
              <w:t xml:space="preserve">Всего, в том числе:</w:t>
            </w:r>
          </w:p>
        </w:tc>
        <w:tc>
          <w:tcPr>
            <w:tcW w:w="1024" w:type="dxa"/>
          </w:tcPr>
          <w:p>
            <w:pPr>
              <w:pStyle w:val="0"/>
              <w:jc w:val="center"/>
            </w:pPr>
            <w:r>
              <w:rPr>
                <w:sz w:val="24"/>
              </w:rPr>
              <w:t xml:space="preserve">191081,6</w:t>
            </w:r>
          </w:p>
        </w:tc>
        <w:tc>
          <w:tcPr>
            <w:gridSpan w:val="2"/>
            <w:tcW w:w="1066" w:type="dxa"/>
          </w:tcPr>
          <w:p>
            <w:pPr>
              <w:pStyle w:val="0"/>
              <w:jc w:val="center"/>
            </w:pPr>
            <w:r>
              <w:rPr>
                <w:sz w:val="24"/>
              </w:rPr>
              <w:t xml:space="preserve">795363,7</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784" w:type="dxa"/>
          </w:tcPr>
          <w:p>
            <w:pPr>
              <w:pStyle w:val="0"/>
              <w:jc w:val="center"/>
            </w:pPr>
            <w:r>
              <w:rPr>
                <w:sz w:val="24"/>
              </w:rPr>
              <w:t xml:space="preserve">0,0</w:t>
            </w:r>
          </w:p>
        </w:tc>
        <w:tc>
          <w:tcPr>
            <w:tcW w:w="1108" w:type="dxa"/>
          </w:tcPr>
          <w:p>
            <w:pPr>
              <w:pStyle w:val="0"/>
              <w:jc w:val="center"/>
            </w:pPr>
            <w:r>
              <w:rPr>
                <w:sz w:val="24"/>
              </w:rPr>
              <w:t xml:space="preserve">986445,3</w:t>
            </w:r>
          </w:p>
        </w:tc>
      </w:tr>
      <w:tr>
        <w:tc>
          <w:tcPr>
            <w:tcBorders>
              <w:bottom w:val="nil"/>
            </w:tcBorders>
            <w:vMerge w:val="continue"/>
          </w:tcPr>
          <w:p/>
        </w:tc>
        <w:tc>
          <w:tcPr>
            <w:gridSpan w:val="3"/>
            <w:tcW w:w="3333" w:type="dxa"/>
          </w:tcPr>
          <w:p>
            <w:pPr>
              <w:pStyle w:val="0"/>
            </w:pPr>
            <w:r>
              <w:rPr>
                <w:sz w:val="24"/>
              </w:rPr>
              <w:t xml:space="preserve">бюджет города Перми</w:t>
            </w:r>
          </w:p>
        </w:tc>
        <w:tc>
          <w:tcPr>
            <w:tcW w:w="1024" w:type="dxa"/>
          </w:tcPr>
          <w:p>
            <w:pPr>
              <w:pStyle w:val="0"/>
              <w:jc w:val="center"/>
            </w:pPr>
            <w:r>
              <w:rPr>
                <w:sz w:val="24"/>
              </w:rPr>
              <w:t xml:space="preserve">180108,1</w:t>
            </w:r>
          </w:p>
        </w:tc>
        <w:tc>
          <w:tcPr>
            <w:gridSpan w:val="2"/>
            <w:tcW w:w="1066" w:type="dxa"/>
          </w:tcPr>
          <w:p>
            <w:pPr>
              <w:pStyle w:val="0"/>
              <w:jc w:val="center"/>
            </w:pPr>
            <w:r>
              <w:rPr>
                <w:sz w:val="24"/>
              </w:rPr>
              <w:t xml:space="preserve">95363,7</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784" w:type="dxa"/>
          </w:tcPr>
          <w:p>
            <w:pPr>
              <w:pStyle w:val="0"/>
              <w:jc w:val="center"/>
            </w:pPr>
            <w:r>
              <w:rPr>
                <w:sz w:val="24"/>
              </w:rPr>
              <w:t xml:space="preserve">0,0</w:t>
            </w:r>
          </w:p>
        </w:tc>
        <w:tc>
          <w:tcPr>
            <w:tcW w:w="1108" w:type="dxa"/>
          </w:tcPr>
          <w:p>
            <w:pPr>
              <w:pStyle w:val="0"/>
              <w:jc w:val="center"/>
            </w:pPr>
            <w:r>
              <w:rPr>
                <w:sz w:val="24"/>
              </w:rPr>
              <w:t xml:space="preserve">275471,8</w:t>
            </w:r>
          </w:p>
        </w:tc>
      </w:tr>
      <w:tr>
        <w:tc>
          <w:tcPr>
            <w:tcBorders>
              <w:bottom w:val="nil"/>
            </w:tcBorders>
            <w:vMerge w:val="continue"/>
          </w:tcPr>
          <w:p/>
        </w:tc>
        <w:tc>
          <w:tcPr>
            <w:gridSpan w:val="3"/>
            <w:tcW w:w="3333" w:type="dxa"/>
          </w:tcPr>
          <w:p>
            <w:pPr>
              <w:pStyle w:val="0"/>
            </w:pPr>
            <w:r>
              <w:rPr>
                <w:sz w:val="24"/>
              </w:rPr>
              <w:t xml:space="preserve">бюджет города Перми (безвозмездные поступления)</w:t>
            </w:r>
          </w:p>
        </w:tc>
        <w:tc>
          <w:tcPr>
            <w:tcW w:w="1024" w:type="dxa"/>
          </w:tcPr>
          <w:p>
            <w:pPr>
              <w:pStyle w:val="0"/>
              <w:jc w:val="center"/>
            </w:pPr>
            <w:r>
              <w:rPr>
                <w:sz w:val="24"/>
              </w:rPr>
              <w:t xml:space="preserve">10973,5</w:t>
            </w:r>
          </w:p>
        </w:tc>
        <w:tc>
          <w:tcPr>
            <w:gridSpan w:val="2"/>
            <w:tcW w:w="1066" w:type="dxa"/>
          </w:tcPr>
          <w:p>
            <w:pPr>
              <w:pStyle w:val="0"/>
              <w:jc w:val="center"/>
            </w:pPr>
            <w:r>
              <w:rPr>
                <w:sz w:val="24"/>
              </w:rPr>
              <w:t xml:space="preserve">0,0</w:t>
            </w:r>
          </w:p>
        </w:tc>
        <w:tc>
          <w:tcPr>
            <w:gridSpan w:val="2"/>
            <w:tcW w:w="1108" w:type="dxa"/>
          </w:tcPr>
          <w:p>
            <w:pPr>
              <w:pStyle w:val="0"/>
              <w:jc w:val="center"/>
            </w:pPr>
            <w:r>
              <w:rPr>
                <w:sz w:val="24"/>
              </w:rPr>
              <w:t xml:space="preserve">0,0</w:t>
            </w:r>
          </w:p>
        </w:tc>
        <w:tc>
          <w:tcPr>
            <w:gridSpan w:val="2"/>
            <w:tcW w:w="894" w:type="dxa"/>
          </w:tcPr>
          <w:p>
            <w:pPr>
              <w:pStyle w:val="0"/>
              <w:jc w:val="center"/>
            </w:pPr>
            <w:r>
              <w:rPr>
                <w:sz w:val="24"/>
              </w:rPr>
              <w:t xml:space="preserve">0,0</w:t>
            </w:r>
          </w:p>
        </w:tc>
        <w:tc>
          <w:tcPr>
            <w:tcW w:w="784" w:type="dxa"/>
          </w:tcPr>
          <w:p>
            <w:pPr>
              <w:pStyle w:val="0"/>
              <w:jc w:val="center"/>
            </w:pPr>
            <w:r>
              <w:rPr>
                <w:sz w:val="24"/>
              </w:rPr>
              <w:t xml:space="preserve">0,0</w:t>
            </w:r>
          </w:p>
        </w:tc>
        <w:tc>
          <w:tcPr>
            <w:tcW w:w="1108" w:type="dxa"/>
          </w:tcPr>
          <w:p>
            <w:pPr>
              <w:pStyle w:val="0"/>
              <w:jc w:val="center"/>
            </w:pPr>
            <w:r>
              <w:rPr>
                <w:sz w:val="24"/>
              </w:rPr>
              <w:t xml:space="preserve">10973,5</w:t>
            </w:r>
          </w:p>
        </w:tc>
      </w:tr>
      <w:tr>
        <w:tblPrEx>
          <w:tblBorders>
            <w:insideH w:val="nil"/>
          </w:tblBorders>
        </w:tblPrEx>
        <w:tc>
          <w:tcPr>
            <w:tcBorders>
              <w:bottom w:val="nil"/>
            </w:tcBorders>
            <w:vMerge w:val="continue"/>
          </w:tcPr>
          <w:p/>
        </w:tc>
        <w:tc>
          <w:tcPr>
            <w:gridSpan w:val="3"/>
            <w:tcW w:w="3333" w:type="dxa"/>
            <w:tcBorders>
              <w:bottom w:val="nil"/>
            </w:tcBorders>
          </w:tcPr>
          <w:p>
            <w:pPr>
              <w:pStyle w:val="0"/>
            </w:pPr>
            <w:r>
              <w:rPr>
                <w:sz w:val="24"/>
              </w:rPr>
              <w:t xml:space="preserve">внебюджетные источники</w:t>
            </w:r>
          </w:p>
        </w:tc>
        <w:tc>
          <w:tcPr>
            <w:tcW w:w="1024" w:type="dxa"/>
            <w:tcBorders>
              <w:bottom w:val="nil"/>
            </w:tcBorders>
          </w:tcPr>
          <w:p>
            <w:pPr>
              <w:pStyle w:val="0"/>
              <w:jc w:val="center"/>
            </w:pPr>
            <w:r>
              <w:rPr>
                <w:sz w:val="24"/>
              </w:rPr>
              <w:t xml:space="preserve">0,0</w:t>
            </w:r>
          </w:p>
        </w:tc>
        <w:tc>
          <w:tcPr>
            <w:gridSpan w:val="2"/>
            <w:tcW w:w="1066" w:type="dxa"/>
            <w:tcBorders>
              <w:bottom w:val="nil"/>
            </w:tcBorders>
          </w:tcPr>
          <w:p>
            <w:pPr>
              <w:pStyle w:val="0"/>
              <w:jc w:val="center"/>
            </w:pPr>
            <w:r>
              <w:rPr>
                <w:sz w:val="24"/>
              </w:rPr>
              <w:t xml:space="preserve">700000,0</w:t>
            </w:r>
          </w:p>
        </w:tc>
        <w:tc>
          <w:tcPr>
            <w:gridSpan w:val="2"/>
            <w:tcW w:w="1108" w:type="dxa"/>
            <w:tcBorders>
              <w:bottom w:val="nil"/>
            </w:tcBorders>
          </w:tcPr>
          <w:p>
            <w:pPr>
              <w:pStyle w:val="0"/>
              <w:jc w:val="center"/>
            </w:pPr>
            <w:r>
              <w:rPr>
                <w:sz w:val="24"/>
              </w:rPr>
              <w:t xml:space="preserve">0,0</w:t>
            </w:r>
          </w:p>
        </w:tc>
        <w:tc>
          <w:tcPr>
            <w:gridSpan w:val="2"/>
            <w:tcW w:w="894" w:type="dxa"/>
            <w:tcBorders>
              <w:bottom w:val="nil"/>
            </w:tcBorders>
          </w:tcPr>
          <w:p>
            <w:pPr>
              <w:pStyle w:val="0"/>
              <w:jc w:val="center"/>
            </w:pPr>
            <w:r>
              <w:rPr>
                <w:sz w:val="24"/>
              </w:rPr>
              <w:t xml:space="preserve">0,0</w:t>
            </w:r>
          </w:p>
        </w:tc>
        <w:tc>
          <w:tcPr>
            <w:tcW w:w="784" w:type="dxa"/>
            <w:tcBorders>
              <w:bottom w:val="nil"/>
            </w:tcBorders>
          </w:tcPr>
          <w:p>
            <w:pPr>
              <w:pStyle w:val="0"/>
              <w:jc w:val="center"/>
            </w:pPr>
            <w:r>
              <w:rPr>
                <w:sz w:val="24"/>
              </w:rPr>
              <w:t xml:space="preserve">0,0</w:t>
            </w:r>
          </w:p>
        </w:tc>
        <w:tc>
          <w:tcPr>
            <w:tcW w:w="1108" w:type="dxa"/>
            <w:tcBorders>
              <w:bottom w:val="nil"/>
            </w:tcBorders>
          </w:tcPr>
          <w:p>
            <w:pPr>
              <w:pStyle w:val="0"/>
              <w:jc w:val="center"/>
            </w:pPr>
            <w:r>
              <w:rPr>
                <w:sz w:val="24"/>
              </w:rPr>
              <w:t xml:space="preserve">700000,0</w:t>
            </w:r>
          </w:p>
        </w:tc>
      </w:tr>
      <w:tr>
        <w:tblPrEx>
          <w:tblBorders>
            <w:insideH w:val="nil"/>
          </w:tblBorders>
        </w:tblPrEx>
        <w:tc>
          <w:tcPr>
            <w:gridSpan w:val="13"/>
            <w:tcW w:w="11166" w:type="dxa"/>
            <w:tcBorders>
              <w:top w:val="nil"/>
            </w:tcBorders>
          </w:tcPr>
          <w:p>
            <w:pPr>
              <w:pStyle w:val="0"/>
              <w:jc w:val="both"/>
            </w:pPr>
            <w:r>
              <w:rPr>
                <w:sz w:val="24"/>
              </w:rPr>
              <w:t xml:space="preserve">(в ред. </w:t>
            </w:r>
            <w:hyperlink w:history="0" r:id="rId132"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1 "Обеспечение доступного</w:t>
      </w:r>
    </w:p>
    <w:p>
      <w:pPr>
        <w:pStyle w:val="2"/>
        <w:jc w:val="center"/>
      </w:pPr>
      <w:r>
        <w:rPr>
          <w:sz w:val="24"/>
        </w:rPr>
        <w:t xml:space="preserve">и качественного дошкольного, общего образования"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64"/>
        <w:gridCol w:w="2374"/>
        <w:gridCol w:w="559"/>
        <w:gridCol w:w="1264"/>
        <w:gridCol w:w="632"/>
        <w:gridCol w:w="688"/>
        <w:gridCol w:w="660"/>
        <w:gridCol w:w="674"/>
        <w:gridCol w:w="607"/>
        <w:gridCol w:w="693"/>
        <w:gridCol w:w="598"/>
        <w:gridCol w:w="546"/>
        <w:gridCol w:w="1264"/>
      </w:tblGrid>
      <w:tr>
        <w:tc>
          <w:tcPr>
            <w:tcW w:w="1849" w:type="dxa"/>
          </w:tcPr>
          <w:p>
            <w:pPr>
              <w:pStyle w:val="0"/>
            </w:pPr>
            <w:r>
              <w:rPr>
                <w:sz w:val="24"/>
              </w:rPr>
              <w:t xml:space="preserve">Ответственный исполнитель муниципального проекта</w:t>
            </w:r>
          </w:p>
        </w:tc>
        <w:tc>
          <w:tcPr>
            <w:gridSpan w:val="13"/>
            <w:tcW w:w="10923"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комплекса процессных мероприятий</w:t>
            </w:r>
          </w:p>
        </w:tc>
        <w:tc>
          <w:tcPr>
            <w:tcW w:w="364" w:type="dxa"/>
            <w:vMerge w:val="restart"/>
          </w:tcPr>
          <w:p>
            <w:pPr>
              <w:pStyle w:val="0"/>
              <w:jc w:val="center"/>
            </w:pPr>
            <w:r>
              <w:rPr>
                <w:sz w:val="24"/>
              </w:rPr>
              <w:t xml:space="preserve">N</w:t>
            </w:r>
          </w:p>
        </w:tc>
        <w:tc>
          <w:tcPr>
            <w:tcW w:w="237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7626"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896" w:type="dxa"/>
          </w:tcPr>
          <w:p>
            <w:pPr>
              <w:pStyle w:val="0"/>
              <w:jc w:val="center"/>
            </w:pPr>
            <w:r>
              <w:rPr>
                <w:sz w:val="24"/>
              </w:rPr>
              <w:t xml:space="preserve">2025 год</w:t>
            </w:r>
          </w:p>
          <w:p>
            <w:pPr>
              <w:pStyle w:val="0"/>
              <w:jc w:val="center"/>
            </w:pPr>
            <w:r>
              <w:rPr>
                <w:sz w:val="24"/>
              </w:rPr>
              <w:t xml:space="preserve">(план)</w:t>
            </w:r>
          </w:p>
        </w:tc>
        <w:tc>
          <w:tcPr>
            <w:gridSpan w:val="2"/>
            <w:tcW w:w="1348" w:type="dxa"/>
          </w:tcPr>
          <w:p>
            <w:pPr>
              <w:pStyle w:val="0"/>
              <w:jc w:val="center"/>
            </w:pPr>
            <w:r>
              <w:rPr>
                <w:sz w:val="24"/>
              </w:rPr>
              <w:t xml:space="preserve">2026 год</w:t>
            </w:r>
          </w:p>
          <w:p>
            <w:pPr>
              <w:pStyle w:val="0"/>
              <w:jc w:val="center"/>
            </w:pPr>
            <w:r>
              <w:rPr>
                <w:sz w:val="24"/>
              </w:rPr>
              <w:t xml:space="preserve">(план)</w:t>
            </w:r>
          </w:p>
        </w:tc>
        <w:tc>
          <w:tcPr>
            <w:gridSpan w:val="2"/>
            <w:tcW w:w="1281" w:type="dxa"/>
          </w:tcPr>
          <w:p>
            <w:pPr>
              <w:pStyle w:val="0"/>
              <w:jc w:val="center"/>
            </w:pPr>
            <w:r>
              <w:rPr>
                <w:sz w:val="24"/>
              </w:rPr>
              <w:t xml:space="preserve">2027 год</w:t>
            </w:r>
          </w:p>
          <w:p>
            <w:pPr>
              <w:pStyle w:val="0"/>
              <w:jc w:val="center"/>
            </w:pPr>
            <w:r>
              <w:rPr>
                <w:sz w:val="24"/>
              </w:rPr>
              <w:t xml:space="preserve">(план)</w:t>
            </w:r>
          </w:p>
        </w:tc>
        <w:tc>
          <w:tcPr>
            <w:gridSpan w:val="2"/>
            <w:tcW w:w="1291" w:type="dxa"/>
          </w:tcPr>
          <w:p>
            <w:pPr>
              <w:pStyle w:val="0"/>
              <w:jc w:val="center"/>
            </w:pPr>
            <w:r>
              <w:rPr>
                <w:sz w:val="24"/>
              </w:rPr>
              <w:t xml:space="preserve">2028 год</w:t>
            </w:r>
          </w:p>
          <w:p>
            <w:pPr>
              <w:pStyle w:val="0"/>
              <w:jc w:val="center"/>
            </w:pPr>
            <w:r>
              <w:rPr>
                <w:sz w:val="24"/>
              </w:rPr>
              <w:t xml:space="preserve">(план)</w:t>
            </w:r>
          </w:p>
        </w:tc>
        <w:tc>
          <w:tcPr>
            <w:gridSpan w:val="2"/>
            <w:tcW w:w="1810" w:type="dxa"/>
          </w:tcPr>
          <w:p>
            <w:pPr>
              <w:pStyle w:val="0"/>
              <w:jc w:val="center"/>
            </w:pPr>
            <w:r>
              <w:rPr>
                <w:sz w:val="24"/>
              </w:rPr>
              <w:t xml:space="preserve">2029 год</w:t>
            </w:r>
          </w:p>
          <w:p>
            <w:pPr>
              <w:pStyle w:val="0"/>
              <w:jc w:val="center"/>
            </w:pPr>
            <w:r>
              <w:rPr>
                <w:sz w:val="24"/>
              </w:rPr>
              <w:t xml:space="preserve">(план)</w:t>
            </w:r>
          </w:p>
        </w:tc>
      </w:tr>
      <w:tr>
        <w:tc>
          <w:tcPr>
            <w:tcBorders>
              <w:bottom w:val="nil"/>
            </w:tcBorders>
            <w:vMerge w:val="continue"/>
          </w:tcPr>
          <w:p/>
        </w:tc>
        <w:tc>
          <w:tcPr>
            <w:tcW w:w="364" w:type="dxa"/>
          </w:tcPr>
          <w:p>
            <w:pPr>
              <w:pStyle w:val="0"/>
              <w:jc w:val="center"/>
            </w:pPr>
            <w:r>
              <w:rPr>
                <w:sz w:val="24"/>
              </w:rPr>
              <w:t xml:space="preserve">1</w:t>
            </w:r>
          </w:p>
        </w:tc>
        <w:tc>
          <w:tcPr>
            <w:tcW w:w="2374" w:type="dxa"/>
          </w:tcPr>
          <w:p>
            <w:pPr>
              <w:pStyle w:val="0"/>
            </w:pPr>
            <w:r>
              <w:rPr>
                <w:sz w:val="24"/>
              </w:rPr>
              <w:t xml:space="preserve">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83,3</w:t>
            </w:r>
          </w:p>
        </w:tc>
        <w:tc>
          <w:tcPr>
            <w:gridSpan w:val="2"/>
            <w:tcW w:w="1348" w:type="dxa"/>
          </w:tcPr>
          <w:p>
            <w:pPr>
              <w:pStyle w:val="0"/>
              <w:jc w:val="center"/>
            </w:pPr>
            <w:r>
              <w:rPr>
                <w:sz w:val="24"/>
              </w:rPr>
              <w:t xml:space="preserve">83,5</w:t>
            </w:r>
          </w:p>
        </w:tc>
        <w:tc>
          <w:tcPr>
            <w:gridSpan w:val="2"/>
            <w:tcW w:w="1281" w:type="dxa"/>
          </w:tcPr>
          <w:p>
            <w:pPr>
              <w:pStyle w:val="0"/>
              <w:jc w:val="center"/>
            </w:pPr>
            <w:r>
              <w:rPr>
                <w:sz w:val="24"/>
              </w:rPr>
              <w:t xml:space="preserve">83,7</w:t>
            </w:r>
          </w:p>
        </w:tc>
        <w:tc>
          <w:tcPr>
            <w:gridSpan w:val="2"/>
            <w:tcW w:w="1291" w:type="dxa"/>
          </w:tcPr>
          <w:p>
            <w:pPr>
              <w:pStyle w:val="0"/>
              <w:jc w:val="center"/>
            </w:pPr>
            <w:r>
              <w:rPr>
                <w:sz w:val="24"/>
              </w:rPr>
              <w:t xml:space="preserve">84,0</w:t>
            </w:r>
          </w:p>
        </w:tc>
        <w:tc>
          <w:tcPr>
            <w:gridSpan w:val="2"/>
            <w:tcW w:w="1810" w:type="dxa"/>
          </w:tcPr>
          <w:p>
            <w:pPr>
              <w:pStyle w:val="0"/>
              <w:jc w:val="center"/>
            </w:pPr>
            <w:r>
              <w:rPr>
                <w:sz w:val="24"/>
              </w:rPr>
              <w:t xml:space="preserve">84,0</w:t>
            </w:r>
          </w:p>
        </w:tc>
      </w:tr>
      <w:tr>
        <w:tc>
          <w:tcPr>
            <w:tcBorders>
              <w:bottom w:val="nil"/>
            </w:tcBorders>
            <w:vMerge w:val="continue"/>
          </w:tcPr>
          <w:p/>
        </w:tc>
        <w:tc>
          <w:tcPr>
            <w:tcW w:w="364" w:type="dxa"/>
          </w:tcPr>
          <w:p>
            <w:pPr>
              <w:pStyle w:val="0"/>
              <w:jc w:val="center"/>
            </w:pPr>
            <w:r>
              <w:rPr>
                <w:sz w:val="24"/>
              </w:rPr>
              <w:t xml:space="preserve">2</w:t>
            </w:r>
          </w:p>
        </w:tc>
        <w:tc>
          <w:tcPr>
            <w:tcW w:w="2374" w:type="dxa"/>
          </w:tcPr>
          <w:p>
            <w:pPr>
              <w:pStyle w:val="0"/>
            </w:pPr>
            <w:r>
              <w:rPr>
                <w:sz w:val="24"/>
              </w:rPr>
              <w:t xml:space="preserve">Доля выпускников, получивших по результатам трех выпускных экзаменов в форме единого государственного экзамена 225 и более баллов</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27,1</w:t>
            </w:r>
          </w:p>
        </w:tc>
        <w:tc>
          <w:tcPr>
            <w:gridSpan w:val="2"/>
            <w:tcW w:w="1348" w:type="dxa"/>
          </w:tcPr>
          <w:p>
            <w:pPr>
              <w:pStyle w:val="0"/>
              <w:jc w:val="center"/>
            </w:pPr>
            <w:r>
              <w:rPr>
                <w:sz w:val="24"/>
              </w:rPr>
              <w:t xml:space="preserve">27,2</w:t>
            </w:r>
          </w:p>
        </w:tc>
        <w:tc>
          <w:tcPr>
            <w:gridSpan w:val="2"/>
            <w:tcW w:w="1281" w:type="dxa"/>
          </w:tcPr>
          <w:p>
            <w:pPr>
              <w:pStyle w:val="0"/>
              <w:jc w:val="center"/>
            </w:pPr>
            <w:r>
              <w:rPr>
                <w:sz w:val="24"/>
              </w:rPr>
              <w:t xml:space="preserve">27,3</w:t>
            </w:r>
          </w:p>
        </w:tc>
        <w:tc>
          <w:tcPr>
            <w:gridSpan w:val="2"/>
            <w:tcW w:w="1291" w:type="dxa"/>
          </w:tcPr>
          <w:p>
            <w:pPr>
              <w:pStyle w:val="0"/>
              <w:jc w:val="center"/>
            </w:pPr>
            <w:r>
              <w:rPr>
                <w:sz w:val="24"/>
              </w:rPr>
              <w:t xml:space="preserve">27,4</w:t>
            </w:r>
          </w:p>
        </w:tc>
        <w:tc>
          <w:tcPr>
            <w:gridSpan w:val="2"/>
            <w:tcW w:w="1810" w:type="dxa"/>
          </w:tcPr>
          <w:p>
            <w:pPr>
              <w:pStyle w:val="0"/>
              <w:jc w:val="center"/>
            </w:pPr>
            <w:r>
              <w:rPr>
                <w:sz w:val="24"/>
              </w:rPr>
              <w:t xml:space="preserve">27,5</w:t>
            </w:r>
          </w:p>
        </w:tc>
      </w:tr>
      <w:tr>
        <w:tc>
          <w:tcPr>
            <w:tcBorders>
              <w:bottom w:val="nil"/>
            </w:tcBorders>
            <w:vMerge w:val="continue"/>
          </w:tcPr>
          <w:p/>
        </w:tc>
        <w:tc>
          <w:tcPr>
            <w:tcW w:w="364" w:type="dxa"/>
          </w:tcPr>
          <w:p>
            <w:pPr>
              <w:pStyle w:val="0"/>
              <w:jc w:val="center"/>
            </w:pPr>
            <w:r>
              <w:rPr>
                <w:sz w:val="24"/>
              </w:rPr>
              <w:t xml:space="preserve">3</w:t>
            </w:r>
          </w:p>
        </w:tc>
        <w:tc>
          <w:tcPr>
            <w:tcW w:w="2374" w:type="dxa"/>
          </w:tcPr>
          <w:p>
            <w:pPr>
              <w:pStyle w:val="0"/>
            </w:pPr>
            <w:r>
              <w:rPr>
                <w:sz w:val="24"/>
              </w:rPr>
              <w:t xml:space="preserve">Доля выпускников муниципальных общеобразовательных учреждений, не получивших аттестаты о среднем общем образовании, в общей численности выпускников муниципальных общеобразовательных учреждений</w:t>
            </w:r>
          </w:p>
        </w:tc>
        <w:tc>
          <w:tcPr>
            <w:tcW w:w="559" w:type="dxa"/>
          </w:tcPr>
          <w:p>
            <w:pPr>
              <w:pStyle w:val="0"/>
              <w:jc w:val="center"/>
            </w:pPr>
            <w:r>
              <w:rPr>
                <w:sz w:val="24"/>
              </w:rPr>
              <w:t xml:space="preserve">%</w:t>
            </w:r>
          </w:p>
        </w:tc>
        <w:tc>
          <w:tcPr>
            <w:gridSpan w:val="2"/>
            <w:tcW w:w="1896" w:type="dxa"/>
          </w:tcPr>
          <w:p>
            <w:pPr>
              <w:pStyle w:val="0"/>
              <w:jc w:val="center"/>
            </w:pPr>
            <w:r>
              <w:rPr>
                <w:sz w:val="24"/>
              </w:rPr>
              <w:t xml:space="preserve">1,3</w:t>
            </w:r>
          </w:p>
        </w:tc>
        <w:tc>
          <w:tcPr>
            <w:gridSpan w:val="2"/>
            <w:tcW w:w="1348" w:type="dxa"/>
          </w:tcPr>
          <w:p>
            <w:pPr>
              <w:pStyle w:val="0"/>
              <w:jc w:val="center"/>
            </w:pPr>
            <w:r>
              <w:rPr>
                <w:sz w:val="24"/>
              </w:rPr>
              <w:t xml:space="preserve">1,3</w:t>
            </w:r>
          </w:p>
        </w:tc>
        <w:tc>
          <w:tcPr>
            <w:gridSpan w:val="2"/>
            <w:tcW w:w="1281" w:type="dxa"/>
          </w:tcPr>
          <w:p>
            <w:pPr>
              <w:pStyle w:val="0"/>
              <w:jc w:val="center"/>
            </w:pPr>
            <w:r>
              <w:rPr>
                <w:sz w:val="24"/>
              </w:rPr>
              <w:t xml:space="preserve">1,3</w:t>
            </w:r>
          </w:p>
        </w:tc>
        <w:tc>
          <w:tcPr>
            <w:gridSpan w:val="2"/>
            <w:tcW w:w="1291" w:type="dxa"/>
          </w:tcPr>
          <w:p>
            <w:pPr>
              <w:pStyle w:val="0"/>
              <w:jc w:val="center"/>
            </w:pPr>
            <w:r>
              <w:rPr>
                <w:sz w:val="24"/>
              </w:rPr>
              <w:t xml:space="preserve">1,3</w:t>
            </w:r>
          </w:p>
        </w:tc>
        <w:tc>
          <w:tcPr>
            <w:gridSpan w:val="2"/>
            <w:tcW w:w="1810" w:type="dxa"/>
          </w:tcPr>
          <w:p>
            <w:pPr>
              <w:pStyle w:val="0"/>
              <w:jc w:val="center"/>
            </w:pPr>
            <w:r>
              <w:rPr>
                <w:sz w:val="24"/>
              </w:rPr>
              <w:t xml:space="preserve">1,3</w:t>
            </w:r>
          </w:p>
        </w:tc>
      </w:tr>
      <w:tr>
        <w:tc>
          <w:tcPr>
            <w:tcBorders>
              <w:bottom w:val="nil"/>
            </w:tcBorders>
            <w:vMerge w:val="continue"/>
          </w:tcPr>
          <w:p/>
        </w:tc>
        <w:tc>
          <w:tcPr>
            <w:tcW w:w="364" w:type="dxa"/>
          </w:tcPr>
          <w:p>
            <w:pPr>
              <w:pStyle w:val="0"/>
              <w:jc w:val="center"/>
            </w:pPr>
            <w:r>
              <w:rPr>
                <w:sz w:val="24"/>
              </w:rPr>
              <w:t xml:space="preserve">4</w:t>
            </w:r>
          </w:p>
        </w:tc>
        <w:tc>
          <w:tcPr>
            <w:tcW w:w="2374" w:type="dxa"/>
          </w:tcPr>
          <w:p>
            <w:pPr>
              <w:pStyle w:val="0"/>
            </w:pPr>
            <w:r>
              <w:rPr>
                <w:sz w:val="24"/>
              </w:rPr>
              <w:t xml:space="preserve">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60741</w:t>
            </w:r>
          </w:p>
        </w:tc>
        <w:tc>
          <w:tcPr>
            <w:gridSpan w:val="2"/>
            <w:tcW w:w="1348" w:type="dxa"/>
          </w:tcPr>
          <w:p>
            <w:pPr>
              <w:pStyle w:val="0"/>
              <w:jc w:val="center"/>
            </w:pPr>
            <w:r>
              <w:rPr>
                <w:sz w:val="24"/>
              </w:rPr>
              <w:t xml:space="preserve">60741</w:t>
            </w:r>
          </w:p>
        </w:tc>
        <w:tc>
          <w:tcPr>
            <w:gridSpan w:val="2"/>
            <w:tcW w:w="1281" w:type="dxa"/>
          </w:tcPr>
          <w:p>
            <w:pPr>
              <w:pStyle w:val="0"/>
              <w:jc w:val="center"/>
            </w:pPr>
            <w:r>
              <w:rPr>
                <w:sz w:val="24"/>
              </w:rPr>
              <w:t xml:space="preserve">60741</w:t>
            </w:r>
          </w:p>
        </w:tc>
        <w:tc>
          <w:tcPr>
            <w:gridSpan w:val="2"/>
            <w:tcW w:w="1291" w:type="dxa"/>
          </w:tcPr>
          <w:p>
            <w:pPr>
              <w:pStyle w:val="0"/>
              <w:jc w:val="center"/>
            </w:pPr>
            <w:r>
              <w:rPr>
                <w:sz w:val="24"/>
              </w:rPr>
              <w:t xml:space="preserve">60741</w:t>
            </w:r>
          </w:p>
        </w:tc>
        <w:tc>
          <w:tcPr>
            <w:gridSpan w:val="2"/>
            <w:tcW w:w="1810" w:type="dxa"/>
          </w:tcPr>
          <w:p>
            <w:pPr>
              <w:pStyle w:val="0"/>
              <w:jc w:val="center"/>
            </w:pPr>
            <w:r>
              <w:rPr>
                <w:sz w:val="24"/>
              </w:rPr>
              <w:t xml:space="preserve">60741</w:t>
            </w:r>
          </w:p>
        </w:tc>
      </w:tr>
      <w:tr>
        <w:tc>
          <w:tcPr>
            <w:tcBorders>
              <w:bottom w:val="nil"/>
            </w:tcBorders>
            <w:vMerge w:val="continue"/>
          </w:tcPr>
          <w:p/>
        </w:tc>
        <w:tc>
          <w:tcPr>
            <w:tcW w:w="364" w:type="dxa"/>
          </w:tcPr>
          <w:p>
            <w:pPr>
              <w:pStyle w:val="0"/>
              <w:jc w:val="center"/>
            </w:pPr>
            <w:r>
              <w:rPr>
                <w:sz w:val="24"/>
              </w:rPr>
              <w:t xml:space="preserve">5</w:t>
            </w:r>
          </w:p>
        </w:tc>
        <w:tc>
          <w:tcPr>
            <w:tcW w:w="237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50%</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10892</w:t>
            </w:r>
          </w:p>
        </w:tc>
        <w:tc>
          <w:tcPr>
            <w:gridSpan w:val="2"/>
            <w:tcW w:w="1348" w:type="dxa"/>
          </w:tcPr>
          <w:p>
            <w:pPr>
              <w:pStyle w:val="0"/>
              <w:jc w:val="center"/>
            </w:pPr>
            <w:r>
              <w:rPr>
                <w:sz w:val="24"/>
              </w:rPr>
              <w:t xml:space="preserve">10883</w:t>
            </w:r>
          </w:p>
        </w:tc>
        <w:tc>
          <w:tcPr>
            <w:gridSpan w:val="2"/>
            <w:tcW w:w="1281" w:type="dxa"/>
          </w:tcPr>
          <w:p>
            <w:pPr>
              <w:pStyle w:val="0"/>
              <w:jc w:val="center"/>
            </w:pPr>
            <w:r>
              <w:rPr>
                <w:sz w:val="24"/>
              </w:rPr>
              <w:t xml:space="preserve">10797</w:t>
            </w:r>
          </w:p>
        </w:tc>
        <w:tc>
          <w:tcPr>
            <w:gridSpan w:val="2"/>
            <w:tcW w:w="1291" w:type="dxa"/>
          </w:tcPr>
          <w:p>
            <w:pPr>
              <w:pStyle w:val="0"/>
              <w:jc w:val="center"/>
            </w:pPr>
            <w:r>
              <w:rPr>
                <w:sz w:val="24"/>
              </w:rPr>
              <w:t xml:space="preserve">10797</w:t>
            </w:r>
          </w:p>
        </w:tc>
        <w:tc>
          <w:tcPr>
            <w:gridSpan w:val="2"/>
            <w:tcW w:w="1810" w:type="dxa"/>
          </w:tcPr>
          <w:p>
            <w:pPr>
              <w:pStyle w:val="0"/>
              <w:jc w:val="center"/>
            </w:pPr>
            <w:r>
              <w:rPr>
                <w:sz w:val="24"/>
              </w:rPr>
              <w:t xml:space="preserve">10797</w:t>
            </w:r>
          </w:p>
        </w:tc>
      </w:tr>
      <w:tr>
        <w:tc>
          <w:tcPr>
            <w:tcBorders>
              <w:bottom w:val="nil"/>
            </w:tcBorders>
            <w:vMerge w:val="continue"/>
          </w:tcPr>
          <w:p/>
        </w:tc>
        <w:tc>
          <w:tcPr>
            <w:tcW w:w="364" w:type="dxa"/>
          </w:tcPr>
          <w:p>
            <w:pPr>
              <w:pStyle w:val="0"/>
              <w:jc w:val="center"/>
            </w:pPr>
            <w:r>
              <w:rPr>
                <w:sz w:val="24"/>
              </w:rPr>
              <w:t xml:space="preserve">6</w:t>
            </w:r>
          </w:p>
        </w:tc>
        <w:tc>
          <w:tcPr>
            <w:tcW w:w="237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100%</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43428</w:t>
            </w:r>
          </w:p>
        </w:tc>
        <w:tc>
          <w:tcPr>
            <w:gridSpan w:val="2"/>
            <w:tcW w:w="1348" w:type="dxa"/>
          </w:tcPr>
          <w:p>
            <w:pPr>
              <w:pStyle w:val="0"/>
              <w:jc w:val="center"/>
            </w:pPr>
            <w:r>
              <w:rPr>
                <w:sz w:val="24"/>
              </w:rPr>
              <w:t xml:space="preserve">42570</w:t>
            </w:r>
          </w:p>
        </w:tc>
        <w:tc>
          <w:tcPr>
            <w:gridSpan w:val="2"/>
            <w:tcW w:w="1281" w:type="dxa"/>
          </w:tcPr>
          <w:p>
            <w:pPr>
              <w:pStyle w:val="0"/>
              <w:jc w:val="center"/>
            </w:pPr>
            <w:r>
              <w:rPr>
                <w:sz w:val="24"/>
              </w:rPr>
              <w:t xml:space="preserve">41747</w:t>
            </w:r>
          </w:p>
        </w:tc>
        <w:tc>
          <w:tcPr>
            <w:gridSpan w:val="2"/>
            <w:tcW w:w="1291" w:type="dxa"/>
          </w:tcPr>
          <w:p>
            <w:pPr>
              <w:pStyle w:val="0"/>
              <w:jc w:val="center"/>
            </w:pPr>
            <w:r>
              <w:rPr>
                <w:sz w:val="24"/>
              </w:rPr>
              <w:t xml:space="preserve">41747</w:t>
            </w:r>
          </w:p>
        </w:tc>
        <w:tc>
          <w:tcPr>
            <w:gridSpan w:val="2"/>
            <w:tcW w:w="1810" w:type="dxa"/>
          </w:tcPr>
          <w:p>
            <w:pPr>
              <w:pStyle w:val="0"/>
              <w:jc w:val="center"/>
            </w:pPr>
            <w:r>
              <w:rPr>
                <w:sz w:val="24"/>
              </w:rPr>
              <w:t xml:space="preserve">41747</w:t>
            </w:r>
          </w:p>
        </w:tc>
      </w:tr>
      <w:tr>
        <w:tc>
          <w:tcPr>
            <w:tcBorders>
              <w:bottom w:val="nil"/>
            </w:tcBorders>
            <w:vMerge w:val="continue"/>
          </w:tcPr>
          <w:p/>
        </w:tc>
        <w:tc>
          <w:tcPr>
            <w:tcW w:w="364" w:type="dxa"/>
          </w:tcPr>
          <w:p>
            <w:pPr>
              <w:pStyle w:val="0"/>
              <w:jc w:val="center"/>
            </w:pPr>
            <w:r>
              <w:rPr>
                <w:sz w:val="24"/>
              </w:rPr>
              <w:t xml:space="preserve">7</w:t>
            </w:r>
          </w:p>
        </w:tc>
        <w:tc>
          <w:tcPr>
            <w:tcW w:w="2374" w:type="dxa"/>
          </w:tcPr>
          <w:p>
            <w:pPr>
              <w:pStyle w:val="0"/>
            </w:pPr>
            <w:r>
              <w:rPr>
                <w:sz w:val="24"/>
              </w:rPr>
              <w:t xml:space="preserve">Количество детей, получающих услугу по образовательным программам начального общего, основного общего, среднего общего образования в муниципальных образовательных учреждениях</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139835</w:t>
            </w:r>
          </w:p>
        </w:tc>
        <w:tc>
          <w:tcPr>
            <w:gridSpan w:val="2"/>
            <w:tcW w:w="1348" w:type="dxa"/>
          </w:tcPr>
          <w:p>
            <w:pPr>
              <w:pStyle w:val="0"/>
              <w:jc w:val="center"/>
            </w:pPr>
            <w:r>
              <w:rPr>
                <w:sz w:val="24"/>
              </w:rPr>
              <w:t xml:space="preserve">139835</w:t>
            </w:r>
          </w:p>
        </w:tc>
        <w:tc>
          <w:tcPr>
            <w:gridSpan w:val="2"/>
            <w:tcW w:w="1281" w:type="dxa"/>
          </w:tcPr>
          <w:p>
            <w:pPr>
              <w:pStyle w:val="0"/>
              <w:jc w:val="center"/>
            </w:pPr>
            <w:r>
              <w:rPr>
                <w:sz w:val="24"/>
              </w:rPr>
              <w:t xml:space="preserve">139835</w:t>
            </w:r>
          </w:p>
        </w:tc>
        <w:tc>
          <w:tcPr>
            <w:gridSpan w:val="2"/>
            <w:tcW w:w="1291" w:type="dxa"/>
          </w:tcPr>
          <w:p>
            <w:pPr>
              <w:pStyle w:val="0"/>
              <w:jc w:val="center"/>
            </w:pPr>
            <w:r>
              <w:rPr>
                <w:sz w:val="24"/>
              </w:rPr>
              <w:t xml:space="preserve">139835</w:t>
            </w:r>
          </w:p>
        </w:tc>
        <w:tc>
          <w:tcPr>
            <w:gridSpan w:val="2"/>
            <w:tcW w:w="1810" w:type="dxa"/>
          </w:tcPr>
          <w:p>
            <w:pPr>
              <w:pStyle w:val="0"/>
              <w:jc w:val="center"/>
            </w:pPr>
            <w:r>
              <w:rPr>
                <w:sz w:val="24"/>
              </w:rPr>
              <w:t xml:space="preserve">139835</w:t>
            </w:r>
          </w:p>
        </w:tc>
      </w:tr>
      <w:tr>
        <w:tc>
          <w:tcPr>
            <w:tcBorders>
              <w:bottom w:val="nil"/>
            </w:tcBorders>
            <w:vMerge w:val="continue"/>
          </w:tcPr>
          <w:p/>
        </w:tc>
        <w:tc>
          <w:tcPr>
            <w:tcW w:w="364" w:type="dxa"/>
          </w:tcPr>
          <w:p>
            <w:pPr>
              <w:pStyle w:val="0"/>
              <w:jc w:val="center"/>
            </w:pPr>
            <w:r>
              <w:rPr>
                <w:sz w:val="24"/>
              </w:rPr>
              <w:t xml:space="preserve">8</w:t>
            </w:r>
          </w:p>
        </w:tc>
        <w:tc>
          <w:tcPr>
            <w:tcW w:w="2374" w:type="dxa"/>
          </w:tcPr>
          <w:p>
            <w:pPr>
              <w:pStyle w:val="0"/>
            </w:pPr>
            <w:r>
              <w:rPr>
                <w:sz w:val="24"/>
              </w:rPr>
              <w:t xml:space="preserve">Количество учащихся кадетской школы, обеспеченных бесплатным питанием</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813</w:t>
            </w:r>
          </w:p>
        </w:tc>
        <w:tc>
          <w:tcPr>
            <w:gridSpan w:val="2"/>
            <w:tcW w:w="1348" w:type="dxa"/>
          </w:tcPr>
          <w:p>
            <w:pPr>
              <w:pStyle w:val="0"/>
              <w:jc w:val="center"/>
            </w:pPr>
            <w:r>
              <w:rPr>
                <w:sz w:val="24"/>
              </w:rPr>
              <w:t xml:space="preserve">813</w:t>
            </w:r>
          </w:p>
        </w:tc>
        <w:tc>
          <w:tcPr>
            <w:gridSpan w:val="2"/>
            <w:tcW w:w="1281" w:type="dxa"/>
          </w:tcPr>
          <w:p>
            <w:pPr>
              <w:pStyle w:val="0"/>
              <w:jc w:val="center"/>
            </w:pPr>
            <w:r>
              <w:rPr>
                <w:sz w:val="24"/>
              </w:rPr>
              <w:t xml:space="preserve">813</w:t>
            </w:r>
          </w:p>
        </w:tc>
        <w:tc>
          <w:tcPr>
            <w:gridSpan w:val="2"/>
            <w:tcW w:w="1291" w:type="dxa"/>
          </w:tcPr>
          <w:p>
            <w:pPr>
              <w:pStyle w:val="0"/>
              <w:jc w:val="center"/>
            </w:pPr>
            <w:r>
              <w:rPr>
                <w:sz w:val="24"/>
              </w:rPr>
              <w:t xml:space="preserve">813</w:t>
            </w:r>
          </w:p>
        </w:tc>
        <w:tc>
          <w:tcPr>
            <w:gridSpan w:val="2"/>
            <w:tcW w:w="1810" w:type="dxa"/>
          </w:tcPr>
          <w:p>
            <w:pPr>
              <w:pStyle w:val="0"/>
              <w:jc w:val="center"/>
            </w:pPr>
            <w:r>
              <w:rPr>
                <w:sz w:val="24"/>
              </w:rPr>
              <w:t xml:space="preserve">813</w:t>
            </w:r>
          </w:p>
        </w:tc>
      </w:tr>
      <w:tr>
        <w:tc>
          <w:tcPr>
            <w:tcBorders>
              <w:bottom w:val="nil"/>
            </w:tcBorders>
            <w:vMerge w:val="continue"/>
          </w:tcPr>
          <w:p/>
        </w:tc>
        <w:tc>
          <w:tcPr>
            <w:tcW w:w="364" w:type="dxa"/>
          </w:tcPr>
          <w:p>
            <w:pPr>
              <w:pStyle w:val="0"/>
              <w:jc w:val="center"/>
            </w:pPr>
            <w:r>
              <w:rPr>
                <w:sz w:val="24"/>
              </w:rPr>
              <w:t xml:space="preserve">9</w:t>
            </w:r>
          </w:p>
        </w:tc>
        <w:tc>
          <w:tcPr>
            <w:tcW w:w="2374" w:type="dxa"/>
          </w:tcPr>
          <w:p>
            <w:pPr>
              <w:pStyle w:val="0"/>
            </w:pPr>
            <w:r>
              <w:rPr>
                <w:sz w:val="24"/>
              </w:rPr>
              <w:t xml:space="preserve">Количество отдельных категорий учащихся, обеспеченных бесплатным питанием</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10750</w:t>
            </w:r>
          </w:p>
        </w:tc>
        <w:tc>
          <w:tcPr>
            <w:gridSpan w:val="2"/>
            <w:tcW w:w="1348" w:type="dxa"/>
          </w:tcPr>
          <w:p>
            <w:pPr>
              <w:pStyle w:val="0"/>
              <w:jc w:val="center"/>
            </w:pPr>
            <w:r>
              <w:rPr>
                <w:sz w:val="24"/>
              </w:rPr>
              <w:t xml:space="preserve">10750</w:t>
            </w:r>
          </w:p>
        </w:tc>
        <w:tc>
          <w:tcPr>
            <w:gridSpan w:val="2"/>
            <w:tcW w:w="1281" w:type="dxa"/>
          </w:tcPr>
          <w:p>
            <w:pPr>
              <w:pStyle w:val="0"/>
              <w:jc w:val="center"/>
            </w:pPr>
            <w:r>
              <w:rPr>
                <w:sz w:val="24"/>
              </w:rPr>
              <w:t xml:space="preserve">10750</w:t>
            </w:r>
          </w:p>
        </w:tc>
        <w:tc>
          <w:tcPr>
            <w:gridSpan w:val="2"/>
            <w:tcW w:w="1291" w:type="dxa"/>
          </w:tcPr>
          <w:p>
            <w:pPr>
              <w:pStyle w:val="0"/>
              <w:jc w:val="center"/>
            </w:pPr>
            <w:r>
              <w:rPr>
                <w:sz w:val="24"/>
              </w:rPr>
              <w:t xml:space="preserve">10750</w:t>
            </w:r>
          </w:p>
        </w:tc>
        <w:tc>
          <w:tcPr>
            <w:gridSpan w:val="2"/>
            <w:tcW w:w="1810" w:type="dxa"/>
          </w:tcPr>
          <w:p>
            <w:pPr>
              <w:pStyle w:val="0"/>
              <w:jc w:val="center"/>
            </w:pPr>
            <w:r>
              <w:rPr>
                <w:sz w:val="24"/>
              </w:rPr>
              <w:t xml:space="preserve">10750</w:t>
            </w:r>
          </w:p>
        </w:tc>
      </w:tr>
      <w:tr>
        <w:tc>
          <w:tcPr>
            <w:tcBorders>
              <w:bottom w:val="nil"/>
            </w:tcBorders>
            <w:vMerge w:val="continue"/>
          </w:tcPr>
          <w:p/>
        </w:tc>
        <w:tc>
          <w:tcPr>
            <w:tcW w:w="364" w:type="dxa"/>
          </w:tcPr>
          <w:p>
            <w:pPr>
              <w:pStyle w:val="0"/>
              <w:jc w:val="center"/>
            </w:pPr>
            <w:r>
              <w:rPr>
                <w:sz w:val="24"/>
              </w:rPr>
              <w:t xml:space="preserve">10</w:t>
            </w:r>
          </w:p>
        </w:tc>
        <w:tc>
          <w:tcPr>
            <w:tcW w:w="2374" w:type="dxa"/>
          </w:tcPr>
          <w:p>
            <w:pPr>
              <w:pStyle w:val="0"/>
            </w:pPr>
            <w:r>
              <w:rPr>
                <w:sz w:val="24"/>
              </w:rPr>
              <w:t xml:space="preserve">Количество учащихся с ограниченными возможностями здоровья, обеспеченных бесплатным питанием</w:t>
            </w:r>
          </w:p>
        </w:tc>
        <w:tc>
          <w:tcPr>
            <w:tcW w:w="559" w:type="dxa"/>
          </w:tcPr>
          <w:p>
            <w:pPr>
              <w:pStyle w:val="0"/>
              <w:jc w:val="center"/>
            </w:pPr>
            <w:r>
              <w:rPr>
                <w:sz w:val="24"/>
              </w:rPr>
              <w:t xml:space="preserve">чел.</w:t>
            </w:r>
          </w:p>
        </w:tc>
        <w:tc>
          <w:tcPr>
            <w:gridSpan w:val="2"/>
            <w:tcW w:w="1896" w:type="dxa"/>
          </w:tcPr>
          <w:p>
            <w:pPr>
              <w:pStyle w:val="0"/>
              <w:jc w:val="center"/>
            </w:pPr>
            <w:r>
              <w:rPr>
                <w:sz w:val="24"/>
              </w:rPr>
              <w:t xml:space="preserve">5044</w:t>
            </w:r>
          </w:p>
        </w:tc>
        <w:tc>
          <w:tcPr>
            <w:gridSpan w:val="2"/>
            <w:tcW w:w="1348" w:type="dxa"/>
          </w:tcPr>
          <w:p>
            <w:pPr>
              <w:pStyle w:val="0"/>
              <w:jc w:val="center"/>
            </w:pPr>
            <w:r>
              <w:rPr>
                <w:sz w:val="24"/>
              </w:rPr>
              <w:t xml:space="preserve">5044</w:t>
            </w:r>
          </w:p>
        </w:tc>
        <w:tc>
          <w:tcPr>
            <w:gridSpan w:val="2"/>
            <w:tcW w:w="1281" w:type="dxa"/>
          </w:tcPr>
          <w:p>
            <w:pPr>
              <w:pStyle w:val="0"/>
              <w:jc w:val="center"/>
            </w:pPr>
            <w:r>
              <w:rPr>
                <w:sz w:val="24"/>
              </w:rPr>
              <w:t xml:space="preserve">5044</w:t>
            </w:r>
          </w:p>
        </w:tc>
        <w:tc>
          <w:tcPr>
            <w:gridSpan w:val="2"/>
            <w:tcW w:w="1291" w:type="dxa"/>
          </w:tcPr>
          <w:p>
            <w:pPr>
              <w:pStyle w:val="0"/>
              <w:jc w:val="center"/>
            </w:pPr>
            <w:r>
              <w:rPr>
                <w:sz w:val="24"/>
              </w:rPr>
              <w:t xml:space="preserve">5044</w:t>
            </w:r>
          </w:p>
        </w:tc>
        <w:tc>
          <w:tcPr>
            <w:gridSpan w:val="2"/>
            <w:tcW w:w="1810" w:type="dxa"/>
          </w:tcPr>
          <w:p>
            <w:pPr>
              <w:pStyle w:val="0"/>
              <w:jc w:val="center"/>
            </w:pPr>
            <w:r>
              <w:rPr>
                <w:sz w:val="24"/>
              </w:rPr>
              <w:t xml:space="preserve">5044</w:t>
            </w:r>
          </w:p>
        </w:tc>
      </w:tr>
      <w:tr>
        <w:tblPrEx>
          <w:tblBorders>
            <w:insideH w:val="nil"/>
          </w:tblBorders>
        </w:tblPrEx>
        <w:tc>
          <w:tcPr>
            <w:tcBorders>
              <w:bottom w:val="nil"/>
            </w:tcBorders>
            <w:vMerge w:val="continue"/>
          </w:tcPr>
          <w:p/>
        </w:tc>
        <w:tc>
          <w:tcPr>
            <w:tcW w:w="364" w:type="dxa"/>
            <w:tcBorders>
              <w:bottom w:val="nil"/>
            </w:tcBorders>
          </w:tcPr>
          <w:p>
            <w:pPr>
              <w:pStyle w:val="0"/>
              <w:jc w:val="center"/>
            </w:pPr>
            <w:r>
              <w:rPr>
                <w:sz w:val="24"/>
              </w:rPr>
              <w:t xml:space="preserve">11</w:t>
            </w:r>
          </w:p>
        </w:tc>
        <w:tc>
          <w:tcPr>
            <w:tcW w:w="2374" w:type="dxa"/>
            <w:tcBorders>
              <w:bottom w:val="nil"/>
            </w:tcBorders>
          </w:tcPr>
          <w:p>
            <w:pPr>
              <w:pStyle w:val="0"/>
            </w:pPr>
            <w:r>
              <w:rPr>
                <w:sz w:val="24"/>
              </w:rPr>
              <w:t xml:space="preserve">количество обучающихся 5-11 классов общеобразовательных организаций, являющихся детьми участников специальной военной операции, которым предоставлено бесплатное горячее питание</w:t>
            </w:r>
          </w:p>
        </w:tc>
        <w:tc>
          <w:tcPr>
            <w:tcW w:w="559" w:type="dxa"/>
            <w:tcBorders>
              <w:bottom w:val="nil"/>
            </w:tcBorders>
          </w:tcPr>
          <w:p>
            <w:pPr>
              <w:pStyle w:val="0"/>
              <w:jc w:val="center"/>
            </w:pPr>
            <w:r>
              <w:rPr>
                <w:sz w:val="24"/>
              </w:rPr>
              <w:t xml:space="preserve">чел.</w:t>
            </w:r>
          </w:p>
        </w:tc>
        <w:tc>
          <w:tcPr>
            <w:gridSpan w:val="2"/>
            <w:tcW w:w="1896" w:type="dxa"/>
            <w:tcBorders>
              <w:bottom w:val="nil"/>
            </w:tcBorders>
          </w:tcPr>
          <w:p>
            <w:pPr>
              <w:pStyle w:val="0"/>
              <w:jc w:val="center"/>
            </w:pPr>
            <w:r>
              <w:rPr>
                <w:sz w:val="24"/>
              </w:rPr>
              <w:t xml:space="preserve">666</w:t>
            </w:r>
          </w:p>
        </w:tc>
        <w:tc>
          <w:tcPr>
            <w:gridSpan w:val="2"/>
            <w:tcW w:w="1348" w:type="dxa"/>
            <w:tcBorders>
              <w:bottom w:val="nil"/>
            </w:tcBorders>
          </w:tcPr>
          <w:p>
            <w:pPr>
              <w:pStyle w:val="0"/>
              <w:jc w:val="center"/>
            </w:pPr>
            <w:r>
              <w:rPr>
                <w:sz w:val="24"/>
              </w:rPr>
              <w:t xml:space="preserve">-</w:t>
            </w:r>
          </w:p>
        </w:tc>
        <w:tc>
          <w:tcPr>
            <w:gridSpan w:val="2"/>
            <w:tcW w:w="1281" w:type="dxa"/>
            <w:tcBorders>
              <w:bottom w:val="nil"/>
            </w:tcBorders>
          </w:tcPr>
          <w:p>
            <w:pPr>
              <w:pStyle w:val="0"/>
              <w:jc w:val="center"/>
            </w:pPr>
            <w:r>
              <w:rPr>
                <w:sz w:val="24"/>
              </w:rPr>
              <w:t xml:space="preserve">-</w:t>
            </w:r>
          </w:p>
        </w:tc>
        <w:tc>
          <w:tcPr>
            <w:gridSpan w:val="2"/>
            <w:tcW w:w="1291" w:type="dxa"/>
            <w:tcBorders>
              <w:bottom w:val="nil"/>
            </w:tcBorders>
          </w:tcPr>
          <w:p>
            <w:pPr>
              <w:pStyle w:val="0"/>
              <w:jc w:val="center"/>
            </w:pPr>
            <w:r>
              <w:rPr>
                <w:sz w:val="24"/>
              </w:rPr>
              <w:t xml:space="preserve">-</w:t>
            </w:r>
          </w:p>
        </w:tc>
        <w:tc>
          <w:tcPr>
            <w:gridSpan w:val="2"/>
            <w:tcW w:w="1810" w:type="dxa"/>
            <w:tcBorders>
              <w:bottom w:val="nil"/>
            </w:tcBorders>
          </w:tcPr>
          <w:p>
            <w:pPr>
              <w:pStyle w:val="0"/>
              <w:jc w:val="center"/>
            </w:pPr>
            <w:r>
              <w:rPr>
                <w:sz w:val="24"/>
              </w:rPr>
              <w:t xml:space="preserve">-</w:t>
            </w:r>
          </w:p>
        </w:tc>
      </w:tr>
      <w:tr>
        <w:tblPrEx>
          <w:tblBorders>
            <w:insideH w:val="nil"/>
          </w:tblBorders>
        </w:tblPrEx>
        <w:tc>
          <w:tcPr>
            <w:gridSpan w:val="14"/>
            <w:tcW w:w="12772" w:type="dxa"/>
            <w:tcBorders>
              <w:top w:val="nil"/>
            </w:tcBorders>
          </w:tcPr>
          <w:p>
            <w:pPr>
              <w:pStyle w:val="0"/>
              <w:jc w:val="both"/>
            </w:pPr>
            <w:r>
              <w:rPr>
                <w:sz w:val="24"/>
              </w:rPr>
              <w:t xml:space="preserve">(в ред. Постановлений Администрации г. Перми от 06.03.2025 </w:t>
            </w:r>
            <w:hyperlink w:history="0" r:id="rId133"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136</w:t>
              </w:r>
            </w:hyperlink>
            <w:r>
              <w:rPr>
                <w:sz w:val="24"/>
              </w:rPr>
              <w:t xml:space="preserve">, от 01.04.2025</w:t>
            </w:r>
          </w:p>
          <w:p>
            <w:pPr>
              <w:pStyle w:val="0"/>
              <w:jc w:val="both"/>
            </w:pPr>
            <w:hyperlink w:history="0" r:id="rId134"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rPr>
              <w:t xml:space="preserve">)</w:t>
            </w:r>
          </w:p>
        </w:tc>
      </w:tr>
      <w:tr>
        <w:tc>
          <w:tcPr>
            <w:tcW w:w="1849"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3297" w:type="dxa"/>
            <w:vMerge w:val="restart"/>
          </w:tcPr>
          <w:p>
            <w:pPr>
              <w:pStyle w:val="0"/>
              <w:jc w:val="center"/>
            </w:pPr>
            <w:r>
              <w:rPr>
                <w:sz w:val="24"/>
              </w:rPr>
              <w:t xml:space="preserve">Источники финансового обеспечения</w:t>
            </w:r>
          </w:p>
        </w:tc>
        <w:tc>
          <w:tcPr>
            <w:gridSpan w:val="10"/>
            <w:tcW w:w="7626"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264" w:type="dxa"/>
          </w:tcPr>
          <w:p>
            <w:pPr>
              <w:pStyle w:val="0"/>
              <w:jc w:val="center"/>
            </w:pPr>
            <w:r>
              <w:rPr>
                <w:sz w:val="24"/>
              </w:rPr>
              <w:t xml:space="preserve">2025 год (план)</w:t>
            </w:r>
          </w:p>
        </w:tc>
        <w:tc>
          <w:tcPr>
            <w:gridSpan w:val="2"/>
            <w:tcW w:w="1320" w:type="dxa"/>
          </w:tcPr>
          <w:p>
            <w:pPr>
              <w:pStyle w:val="0"/>
              <w:jc w:val="center"/>
            </w:pPr>
            <w:r>
              <w:rPr>
                <w:sz w:val="24"/>
              </w:rPr>
              <w:t xml:space="preserve">2026 год (план)</w:t>
            </w:r>
          </w:p>
        </w:tc>
        <w:tc>
          <w:tcPr>
            <w:gridSpan w:val="2"/>
            <w:tcW w:w="1334" w:type="dxa"/>
          </w:tcPr>
          <w:p>
            <w:pPr>
              <w:pStyle w:val="0"/>
              <w:jc w:val="center"/>
            </w:pPr>
            <w:r>
              <w:rPr>
                <w:sz w:val="24"/>
              </w:rPr>
              <w:t xml:space="preserve">2027 год (план)</w:t>
            </w:r>
          </w:p>
        </w:tc>
        <w:tc>
          <w:tcPr>
            <w:gridSpan w:val="2"/>
            <w:tcW w:w="1300" w:type="dxa"/>
          </w:tcPr>
          <w:p>
            <w:pPr>
              <w:pStyle w:val="0"/>
              <w:jc w:val="center"/>
            </w:pPr>
            <w:r>
              <w:rPr>
                <w:sz w:val="24"/>
              </w:rPr>
              <w:t xml:space="preserve">2028 год (план)</w:t>
            </w:r>
          </w:p>
        </w:tc>
        <w:tc>
          <w:tcPr>
            <w:gridSpan w:val="2"/>
            <w:tcW w:w="1144" w:type="dxa"/>
          </w:tcPr>
          <w:p>
            <w:pPr>
              <w:pStyle w:val="0"/>
              <w:jc w:val="center"/>
            </w:pPr>
            <w:r>
              <w:rPr>
                <w:sz w:val="24"/>
              </w:rPr>
              <w:t xml:space="preserve">2029 год (план)</w:t>
            </w:r>
          </w:p>
        </w:tc>
        <w:tc>
          <w:tcPr>
            <w:tcW w:w="1264" w:type="dxa"/>
          </w:tcPr>
          <w:p>
            <w:pPr>
              <w:pStyle w:val="0"/>
              <w:jc w:val="center"/>
            </w:pPr>
            <w:r>
              <w:rPr>
                <w:sz w:val="24"/>
              </w:rPr>
              <w:t xml:space="preserve">Итого</w:t>
            </w:r>
          </w:p>
        </w:tc>
      </w:tr>
      <w:tr>
        <w:tc>
          <w:tcPr>
            <w:tcBorders>
              <w:bottom w:val="nil"/>
            </w:tcBorders>
            <w:vMerge w:val="continue"/>
          </w:tcPr>
          <w:p/>
        </w:tc>
        <w:tc>
          <w:tcPr>
            <w:gridSpan w:val="3"/>
            <w:tcW w:w="3297" w:type="dxa"/>
          </w:tcPr>
          <w:p>
            <w:pPr>
              <w:pStyle w:val="0"/>
            </w:pPr>
            <w:r>
              <w:rPr>
                <w:sz w:val="24"/>
              </w:rPr>
              <w:t xml:space="preserve">Всего, в том числе:</w:t>
            </w:r>
          </w:p>
        </w:tc>
        <w:tc>
          <w:tcPr>
            <w:tcW w:w="1264" w:type="dxa"/>
          </w:tcPr>
          <w:p>
            <w:pPr>
              <w:pStyle w:val="0"/>
              <w:jc w:val="center"/>
            </w:pPr>
            <w:r>
              <w:rPr>
                <w:sz w:val="24"/>
              </w:rPr>
              <w:t xml:space="preserve">20051709,5</w:t>
            </w:r>
          </w:p>
        </w:tc>
        <w:tc>
          <w:tcPr>
            <w:gridSpan w:val="2"/>
            <w:tcW w:w="1320" w:type="dxa"/>
          </w:tcPr>
          <w:p>
            <w:pPr>
              <w:pStyle w:val="0"/>
              <w:jc w:val="center"/>
            </w:pPr>
            <w:r>
              <w:rPr>
                <w:sz w:val="24"/>
              </w:rPr>
              <w:t xml:space="preserve">20011530,7</w:t>
            </w:r>
          </w:p>
        </w:tc>
        <w:tc>
          <w:tcPr>
            <w:gridSpan w:val="2"/>
            <w:tcW w:w="1334" w:type="dxa"/>
          </w:tcPr>
          <w:p>
            <w:pPr>
              <w:pStyle w:val="0"/>
              <w:jc w:val="center"/>
            </w:pPr>
            <w:r>
              <w:rPr>
                <w:sz w:val="24"/>
              </w:rPr>
              <w:t xml:space="preserve">19883660,2</w:t>
            </w:r>
          </w:p>
        </w:tc>
        <w:tc>
          <w:tcPr>
            <w:gridSpan w:val="2"/>
            <w:tcW w:w="1300" w:type="dxa"/>
          </w:tcPr>
          <w:p>
            <w:pPr>
              <w:pStyle w:val="0"/>
              <w:jc w:val="center"/>
            </w:pPr>
            <w:r>
              <w:rPr>
                <w:sz w:val="24"/>
              </w:rPr>
              <w:t xml:space="preserve">4187700,1</w:t>
            </w:r>
          </w:p>
        </w:tc>
        <w:tc>
          <w:tcPr>
            <w:gridSpan w:val="2"/>
            <w:tcW w:w="1144" w:type="dxa"/>
          </w:tcPr>
          <w:p>
            <w:pPr>
              <w:pStyle w:val="0"/>
              <w:jc w:val="center"/>
            </w:pPr>
            <w:r>
              <w:rPr>
                <w:sz w:val="24"/>
              </w:rPr>
              <w:t xml:space="preserve">4187700,1</w:t>
            </w:r>
          </w:p>
        </w:tc>
        <w:tc>
          <w:tcPr>
            <w:tcW w:w="1264" w:type="dxa"/>
          </w:tcPr>
          <w:p>
            <w:pPr>
              <w:pStyle w:val="0"/>
              <w:jc w:val="center"/>
            </w:pPr>
            <w:r>
              <w:rPr>
                <w:sz w:val="24"/>
              </w:rPr>
              <w:t xml:space="preserve">68322300,6</w:t>
            </w:r>
          </w:p>
        </w:tc>
      </w:tr>
      <w:tr>
        <w:tc>
          <w:tcPr>
            <w:tcBorders>
              <w:bottom w:val="nil"/>
            </w:tcBorders>
            <w:vMerge w:val="continue"/>
          </w:tcPr>
          <w:p/>
        </w:tc>
        <w:tc>
          <w:tcPr>
            <w:gridSpan w:val="3"/>
            <w:tcW w:w="3297" w:type="dxa"/>
          </w:tcPr>
          <w:p>
            <w:pPr>
              <w:pStyle w:val="0"/>
            </w:pPr>
            <w:r>
              <w:rPr>
                <w:sz w:val="24"/>
              </w:rPr>
              <w:t xml:space="preserve">бюджет города Перми</w:t>
            </w:r>
          </w:p>
        </w:tc>
        <w:tc>
          <w:tcPr>
            <w:tcW w:w="1264" w:type="dxa"/>
          </w:tcPr>
          <w:p>
            <w:pPr>
              <w:pStyle w:val="0"/>
              <w:jc w:val="center"/>
            </w:pPr>
            <w:r>
              <w:rPr>
                <w:sz w:val="24"/>
              </w:rPr>
              <w:t xml:space="preserve">3174567,5</w:t>
            </w:r>
          </w:p>
        </w:tc>
        <w:tc>
          <w:tcPr>
            <w:gridSpan w:val="2"/>
            <w:tcW w:w="1320" w:type="dxa"/>
          </w:tcPr>
          <w:p>
            <w:pPr>
              <w:pStyle w:val="0"/>
              <w:jc w:val="center"/>
            </w:pPr>
            <w:r>
              <w:rPr>
                <w:sz w:val="24"/>
              </w:rPr>
              <w:t xml:space="preserve">3098060,6</w:t>
            </w:r>
          </w:p>
        </w:tc>
        <w:tc>
          <w:tcPr>
            <w:gridSpan w:val="2"/>
            <w:tcW w:w="1334" w:type="dxa"/>
          </w:tcPr>
          <w:p>
            <w:pPr>
              <w:pStyle w:val="0"/>
              <w:jc w:val="center"/>
            </w:pPr>
            <w:r>
              <w:rPr>
                <w:sz w:val="24"/>
              </w:rPr>
              <w:t xml:space="preserve">3090969,3</w:t>
            </w:r>
          </w:p>
        </w:tc>
        <w:tc>
          <w:tcPr>
            <w:gridSpan w:val="2"/>
            <w:tcW w:w="1300" w:type="dxa"/>
          </w:tcPr>
          <w:p>
            <w:pPr>
              <w:pStyle w:val="0"/>
              <w:jc w:val="center"/>
            </w:pPr>
            <w:r>
              <w:rPr>
                <w:sz w:val="24"/>
              </w:rPr>
              <w:t xml:space="preserve">3090969,3</w:t>
            </w:r>
          </w:p>
        </w:tc>
        <w:tc>
          <w:tcPr>
            <w:gridSpan w:val="2"/>
            <w:tcW w:w="1144" w:type="dxa"/>
          </w:tcPr>
          <w:p>
            <w:pPr>
              <w:pStyle w:val="0"/>
              <w:jc w:val="center"/>
            </w:pPr>
            <w:r>
              <w:rPr>
                <w:sz w:val="24"/>
              </w:rPr>
              <w:t xml:space="preserve">3090969,3</w:t>
            </w:r>
          </w:p>
        </w:tc>
        <w:tc>
          <w:tcPr>
            <w:tcW w:w="1264" w:type="dxa"/>
          </w:tcPr>
          <w:p>
            <w:pPr>
              <w:pStyle w:val="0"/>
              <w:jc w:val="center"/>
            </w:pPr>
            <w:r>
              <w:rPr>
                <w:sz w:val="24"/>
              </w:rPr>
              <w:t xml:space="preserve">15545536,0</w:t>
            </w:r>
          </w:p>
        </w:tc>
      </w:tr>
      <w:tr>
        <w:tc>
          <w:tcPr>
            <w:tcBorders>
              <w:bottom w:val="nil"/>
            </w:tcBorders>
            <w:vMerge w:val="continue"/>
          </w:tcPr>
          <w:p/>
        </w:tc>
        <w:tc>
          <w:tcPr>
            <w:gridSpan w:val="3"/>
            <w:tcW w:w="3297" w:type="dxa"/>
          </w:tcPr>
          <w:p>
            <w:pPr>
              <w:pStyle w:val="0"/>
            </w:pPr>
            <w:r>
              <w:rPr>
                <w:sz w:val="24"/>
              </w:rPr>
              <w:t xml:space="preserve">бюджет Пермского края</w:t>
            </w:r>
          </w:p>
        </w:tc>
        <w:tc>
          <w:tcPr>
            <w:tcW w:w="1264" w:type="dxa"/>
          </w:tcPr>
          <w:p>
            <w:pPr>
              <w:pStyle w:val="0"/>
              <w:jc w:val="center"/>
            </w:pPr>
            <w:r>
              <w:rPr>
                <w:sz w:val="24"/>
              </w:rPr>
              <w:t xml:space="preserve">15150764,0</w:t>
            </w:r>
          </w:p>
        </w:tc>
        <w:tc>
          <w:tcPr>
            <w:gridSpan w:val="2"/>
            <w:tcW w:w="1320" w:type="dxa"/>
          </w:tcPr>
          <w:p>
            <w:pPr>
              <w:pStyle w:val="0"/>
              <w:jc w:val="center"/>
            </w:pPr>
            <w:r>
              <w:rPr>
                <w:sz w:val="24"/>
              </w:rPr>
              <w:t xml:space="preserve">15279277,9</w:t>
            </w:r>
          </w:p>
        </w:tc>
        <w:tc>
          <w:tcPr>
            <w:gridSpan w:val="2"/>
            <w:tcW w:w="1334" w:type="dxa"/>
          </w:tcPr>
          <w:p>
            <w:pPr>
              <w:pStyle w:val="0"/>
              <w:jc w:val="center"/>
            </w:pPr>
            <w:r>
              <w:rPr>
                <w:sz w:val="24"/>
              </w:rPr>
              <w:t xml:space="preserve">15217664,7</w:t>
            </w:r>
          </w:p>
        </w:tc>
        <w:tc>
          <w:tcPr>
            <w:gridSpan w:val="2"/>
            <w:tcW w:w="1300" w:type="dxa"/>
          </w:tcPr>
          <w:p>
            <w:pPr>
              <w:pStyle w:val="0"/>
              <w:jc w:val="center"/>
            </w:pPr>
            <w:r>
              <w:rPr>
                <w:sz w:val="24"/>
              </w:rPr>
              <w:t xml:space="preserve">0,0</w:t>
            </w:r>
          </w:p>
        </w:tc>
        <w:tc>
          <w:tcPr>
            <w:gridSpan w:val="2"/>
            <w:tcW w:w="1144" w:type="dxa"/>
          </w:tcPr>
          <w:p>
            <w:pPr>
              <w:pStyle w:val="0"/>
              <w:jc w:val="center"/>
            </w:pPr>
            <w:r>
              <w:rPr>
                <w:sz w:val="24"/>
              </w:rPr>
              <w:t xml:space="preserve">0,0</w:t>
            </w:r>
          </w:p>
        </w:tc>
        <w:tc>
          <w:tcPr>
            <w:tcW w:w="1264" w:type="dxa"/>
          </w:tcPr>
          <w:p>
            <w:pPr>
              <w:pStyle w:val="0"/>
              <w:jc w:val="center"/>
            </w:pPr>
            <w:r>
              <w:rPr>
                <w:sz w:val="24"/>
              </w:rPr>
              <w:t xml:space="preserve">45647706,6</w:t>
            </w:r>
          </w:p>
        </w:tc>
      </w:tr>
      <w:tr>
        <w:tc>
          <w:tcPr>
            <w:tcBorders>
              <w:bottom w:val="nil"/>
            </w:tcBorders>
            <w:vMerge w:val="continue"/>
          </w:tcPr>
          <w:p/>
        </w:tc>
        <w:tc>
          <w:tcPr>
            <w:gridSpan w:val="3"/>
            <w:tcW w:w="3297" w:type="dxa"/>
          </w:tcPr>
          <w:p>
            <w:pPr>
              <w:pStyle w:val="0"/>
            </w:pPr>
            <w:r>
              <w:rPr>
                <w:sz w:val="24"/>
              </w:rPr>
              <w:t xml:space="preserve">федеральный бюджет</w:t>
            </w:r>
          </w:p>
        </w:tc>
        <w:tc>
          <w:tcPr>
            <w:tcW w:w="1264" w:type="dxa"/>
          </w:tcPr>
          <w:p>
            <w:pPr>
              <w:pStyle w:val="0"/>
              <w:jc w:val="center"/>
            </w:pPr>
            <w:r>
              <w:rPr>
                <w:sz w:val="24"/>
              </w:rPr>
              <w:t xml:space="preserve">589643,1</w:t>
            </w:r>
          </w:p>
        </w:tc>
        <w:tc>
          <w:tcPr>
            <w:gridSpan w:val="2"/>
            <w:tcW w:w="1320" w:type="dxa"/>
          </w:tcPr>
          <w:p>
            <w:pPr>
              <w:pStyle w:val="0"/>
              <w:jc w:val="center"/>
            </w:pPr>
            <w:r>
              <w:rPr>
                <w:sz w:val="24"/>
              </w:rPr>
              <w:t xml:space="preserve">517628,4</w:t>
            </w:r>
          </w:p>
        </w:tc>
        <w:tc>
          <w:tcPr>
            <w:gridSpan w:val="2"/>
            <w:tcW w:w="1334" w:type="dxa"/>
          </w:tcPr>
          <w:p>
            <w:pPr>
              <w:pStyle w:val="0"/>
              <w:jc w:val="center"/>
            </w:pPr>
            <w:r>
              <w:rPr>
                <w:sz w:val="24"/>
              </w:rPr>
              <w:t xml:space="preserve">478295,4</w:t>
            </w:r>
          </w:p>
        </w:tc>
        <w:tc>
          <w:tcPr>
            <w:gridSpan w:val="2"/>
            <w:tcW w:w="1300" w:type="dxa"/>
          </w:tcPr>
          <w:p>
            <w:pPr>
              <w:pStyle w:val="0"/>
              <w:jc w:val="center"/>
            </w:pPr>
            <w:r>
              <w:rPr>
                <w:sz w:val="24"/>
              </w:rPr>
              <w:t xml:space="preserve">0,0</w:t>
            </w:r>
          </w:p>
        </w:tc>
        <w:tc>
          <w:tcPr>
            <w:gridSpan w:val="2"/>
            <w:tcW w:w="1144" w:type="dxa"/>
          </w:tcPr>
          <w:p>
            <w:pPr>
              <w:pStyle w:val="0"/>
              <w:jc w:val="center"/>
            </w:pPr>
            <w:r>
              <w:rPr>
                <w:sz w:val="24"/>
              </w:rPr>
              <w:t xml:space="preserve">0,0</w:t>
            </w:r>
          </w:p>
        </w:tc>
        <w:tc>
          <w:tcPr>
            <w:tcW w:w="1264" w:type="dxa"/>
          </w:tcPr>
          <w:p>
            <w:pPr>
              <w:pStyle w:val="0"/>
              <w:jc w:val="center"/>
            </w:pPr>
            <w:r>
              <w:rPr>
                <w:sz w:val="24"/>
              </w:rPr>
              <w:t xml:space="preserve">1585566,9</w:t>
            </w:r>
          </w:p>
        </w:tc>
      </w:tr>
      <w:tr>
        <w:tblPrEx>
          <w:tblBorders>
            <w:insideH w:val="nil"/>
          </w:tblBorders>
        </w:tblPrEx>
        <w:tc>
          <w:tcPr>
            <w:tcBorders>
              <w:bottom w:val="nil"/>
            </w:tcBorders>
            <w:vMerge w:val="continue"/>
          </w:tcPr>
          <w:p/>
        </w:tc>
        <w:tc>
          <w:tcPr>
            <w:gridSpan w:val="3"/>
            <w:tcW w:w="3297"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1136734,9</w:t>
            </w:r>
          </w:p>
        </w:tc>
        <w:tc>
          <w:tcPr>
            <w:gridSpan w:val="2"/>
            <w:tcW w:w="1320" w:type="dxa"/>
            <w:tcBorders>
              <w:bottom w:val="nil"/>
            </w:tcBorders>
          </w:tcPr>
          <w:p>
            <w:pPr>
              <w:pStyle w:val="0"/>
              <w:jc w:val="center"/>
            </w:pPr>
            <w:r>
              <w:rPr>
                <w:sz w:val="24"/>
              </w:rPr>
              <w:t xml:space="preserve">1116563,8</w:t>
            </w:r>
          </w:p>
        </w:tc>
        <w:tc>
          <w:tcPr>
            <w:gridSpan w:val="2"/>
            <w:tcW w:w="1334" w:type="dxa"/>
            <w:tcBorders>
              <w:bottom w:val="nil"/>
            </w:tcBorders>
          </w:tcPr>
          <w:p>
            <w:pPr>
              <w:pStyle w:val="0"/>
              <w:jc w:val="center"/>
            </w:pPr>
            <w:r>
              <w:rPr>
                <w:sz w:val="24"/>
              </w:rPr>
              <w:t xml:space="preserve">1096730,8</w:t>
            </w:r>
          </w:p>
        </w:tc>
        <w:tc>
          <w:tcPr>
            <w:gridSpan w:val="2"/>
            <w:tcW w:w="1300" w:type="dxa"/>
            <w:tcBorders>
              <w:bottom w:val="nil"/>
            </w:tcBorders>
          </w:tcPr>
          <w:p>
            <w:pPr>
              <w:pStyle w:val="0"/>
              <w:jc w:val="center"/>
            </w:pPr>
            <w:r>
              <w:rPr>
                <w:sz w:val="24"/>
              </w:rPr>
              <w:t xml:space="preserve">1096730,8</w:t>
            </w:r>
          </w:p>
        </w:tc>
        <w:tc>
          <w:tcPr>
            <w:gridSpan w:val="2"/>
            <w:tcW w:w="1144" w:type="dxa"/>
            <w:tcBorders>
              <w:bottom w:val="nil"/>
            </w:tcBorders>
          </w:tcPr>
          <w:p>
            <w:pPr>
              <w:pStyle w:val="0"/>
              <w:jc w:val="center"/>
            </w:pPr>
            <w:r>
              <w:rPr>
                <w:sz w:val="24"/>
              </w:rPr>
              <w:t xml:space="preserve">1096730,8</w:t>
            </w:r>
          </w:p>
        </w:tc>
        <w:tc>
          <w:tcPr>
            <w:tcW w:w="1264" w:type="dxa"/>
            <w:tcBorders>
              <w:bottom w:val="nil"/>
            </w:tcBorders>
          </w:tcPr>
          <w:p>
            <w:pPr>
              <w:pStyle w:val="0"/>
              <w:jc w:val="center"/>
            </w:pPr>
            <w:r>
              <w:rPr>
                <w:sz w:val="24"/>
              </w:rPr>
              <w:t xml:space="preserve">5543491,1</w:t>
            </w:r>
          </w:p>
        </w:tc>
      </w:tr>
      <w:tr>
        <w:tblPrEx>
          <w:tblBorders>
            <w:insideH w:val="nil"/>
          </w:tblBorders>
        </w:tblPrEx>
        <w:tc>
          <w:tcPr>
            <w:gridSpan w:val="14"/>
            <w:tcW w:w="12772" w:type="dxa"/>
            <w:tcBorders>
              <w:top w:val="nil"/>
            </w:tcBorders>
          </w:tcPr>
          <w:p>
            <w:pPr>
              <w:pStyle w:val="0"/>
              <w:jc w:val="both"/>
            </w:pPr>
            <w:r>
              <w:rPr>
                <w:sz w:val="24"/>
              </w:rPr>
              <w:t xml:space="preserve">(в ред. </w:t>
            </w:r>
            <w:hyperlink w:history="0" r:id="rId135"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2 "Обеспечение доступного</w:t>
      </w:r>
    </w:p>
    <w:p>
      <w:pPr>
        <w:pStyle w:val="2"/>
        <w:jc w:val="center"/>
      </w:pPr>
      <w:r>
        <w:rPr>
          <w:sz w:val="24"/>
        </w:rPr>
        <w:t xml:space="preserve">и качественного дополнительного образования"</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419"/>
        <w:gridCol w:w="559"/>
        <w:gridCol w:w="1144"/>
        <w:gridCol w:w="572"/>
        <w:gridCol w:w="658"/>
        <w:gridCol w:w="615"/>
        <w:gridCol w:w="637"/>
        <w:gridCol w:w="626"/>
        <w:gridCol w:w="631"/>
        <w:gridCol w:w="629"/>
        <w:gridCol w:w="516"/>
        <w:gridCol w:w="1144"/>
      </w:tblGrid>
      <w:tr>
        <w:tc>
          <w:tcPr>
            <w:tcW w:w="1849" w:type="dxa"/>
          </w:tcPr>
          <w:p>
            <w:pPr>
              <w:pStyle w:val="0"/>
            </w:pPr>
            <w:r>
              <w:rPr>
                <w:sz w:val="24"/>
              </w:rPr>
              <w:t xml:space="preserve">Ответственный исполнитель муниципального проекта</w:t>
            </w:r>
          </w:p>
        </w:tc>
        <w:tc>
          <w:tcPr>
            <w:gridSpan w:val="13"/>
            <w:tcW w:w="10490"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419"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7172"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716" w:type="dxa"/>
          </w:tcPr>
          <w:p>
            <w:pPr>
              <w:pStyle w:val="0"/>
              <w:jc w:val="center"/>
            </w:pPr>
            <w:r>
              <w:rPr>
                <w:sz w:val="24"/>
              </w:rPr>
              <w:t xml:space="preserve">2025 год</w:t>
            </w:r>
          </w:p>
          <w:p>
            <w:pPr>
              <w:pStyle w:val="0"/>
              <w:jc w:val="center"/>
            </w:pPr>
            <w:r>
              <w:rPr>
                <w:sz w:val="24"/>
              </w:rPr>
              <w:t xml:space="preserve">(план)</w:t>
            </w:r>
          </w:p>
        </w:tc>
        <w:tc>
          <w:tcPr>
            <w:gridSpan w:val="2"/>
            <w:tcW w:w="1273" w:type="dxa"/>
          </w:tcPr>
          <w:p>
            <w:pPr>
              <w:pStyle w:val="0"/>
              <w:jc w:val="center"/>
            </w:pPr>
            <w:r>
              <w:rPr>
                <w:sz w:val="24"/>
              </w:rPr>
              <w:t xml:space="preserve">2026 год</w:t>
            </w:r>
          </w:p>
          <w:p>
            <w:pPr>
              <w:pStyle w:val="0"/>
              <w:jc w:val="center"/>
            </w:pPr>
            <w:r>
              <w:rPr>
                <w:sz w:val="24"/>
              </w:rPr>
              <w:t xml:space="preserve">(план)</w:t>
            </w:r>
          </w:p>
        </w:tc>
        <w:tc>
          <w:tcPr>
            <w:gridSpan w:val="2"/>
            <w:tcW w:w="1263" w:type="dxa"/>
          </w:tcPr>
          <w:p>
            <w:pPr>
              <w:pStyle w:val="0"/>
              <w:jc w:val="center"/>
            </w:pPr>
            <w:r>
              <w:rPr>
                <w:sz w:val="24"/>
              </w:rPr>
              <w:t xml:space="preserve">2027 год</w:t>
            </w:r>
          </w:p>
          <w:p>
            <w:pPr>
              <w:pStyle w:val="0"/>
              <w:jc w:val="center"/>
            </w:pPr>
            <w:r>
              <w:rPr>
                <w:sz w:val="24"/>
              </w:rPr>
              <w:t xml:space="preserve">(план)</w:t>
            </w:r>
          </w:p>
        </w:tc>
        <w:tc>
          <w:tcPr>
            <w:gridSpan w:val="2"/>
            <w:tcW w:w="1260" w:type="dxa"/>
          </w:tcPr>
          <w:p>
            <w:pPr>
              <w:pStyle w:val="0"/>
              <w:jc w:val="center"/>
            </w:pPr>
            <w:r>
              <w:rPr>
                <w:sz w:val="24"/>
              </w:rPr>
              <w:t xml:space="preserve">2028 год</w:t>
            </w:r>
          </w:p>
          <w:p>
            <w:pPr>
              <w:pStyle w:val="0"/>
              <w:jc w:val="center"/>
            </w:pPr>
            <w:r>
              <w:rPr>
                <w:sz w:val="24"/>
              </w:rPr>
              <w:t xml:space="preserve">(план)</w:t>
            </w:r>
          </w:p>
        </w:tc>
        <w:tc>
          <w:tcPr>
            <w:gridSpan w:val="2"/>
            <w:tcW w:w="1660" w:type="dxa"/>
          </w:tcPr>
          <w:p>
            <w:pPr>
              <w:pStyle w:val="0"/>
              <w:jc w:val="center"/>
            </w:pPr>
            <w:r>
              <w:rPr>
                <w:sz w:val="24"/>
              </w:rPr>
              <w:t xml:space="preserve">2029 год</w:t>
            </w:r>
          </w:p>
          <w:p>
            <w:pPr>
              <w:pStyle w:val="0"/>
              <w:jc w:val="center"/>
            </w:pPr>
            <w:r>
              <w:rPr>
                <w:sz w:val="24"/>
              </w:rPr>
              <w:t xml:space="preserve">(план)</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1</w:t>
            </w:r>
          </w:p>
        </w:tc>
        <w:tc>
          <w:tcPr>
            <w:tcW w:w="2419" w:type="dxa"/>
            <w:tcBorders>
              <w:bottom w:val="nil"/>
            </w:tcBorders>
          </w:tcPr>
          <w:p>
            <w:pPr>
              <w:pStyle w:val="0"/>
            </w:pPr>
            <w:r>
              <w:rPr>
                <w:sz w:val="24"/>
              </w:rPr>
              <w:t xml:space="preserve">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департаменту образования администрации города Перми</w:t>
            </w:r>
          </w:p>
        </w:tc>
        <w:tc>
          <w:tcPr>
            <w:tcW w:w="559" w:type="dxa"/>
            <w:tcBorders>
              <w:bottom w:val="nil"/>
            </w:tcBorders>
          </w:tcPr>
          <w:p>
            <w:pPr>
              <w:pStyle w:val="0"/>
              <w:jc w:val="center"/>
            </w:pPr>
            <w:r>
              <w:rPr>
                <w:sz w:val="24"/>
              </w:rPr>
              <w:t xml:space="preserve">чел.</w:t>
            </w:r>
          </w:p>
        </w:tc>
        <w:tc>
          <w:tcPr>
            <w:gridSpan w:val="2"/>
            <w:tcW w:w="1716" w:type="dxa"/>
            <w:tcBorders>
              <w:bottom w:val="nil"/>
            </w:tcBorders>
          </w:tcPr>
          <w:p>
            <w:pPr>
              <w:pStyle w:val="0"/>
              <w:jc w:val="center"/>
            </w:pPr>
            <w:r>
              <w:rPr>
                <w:sz w:val="24"/>
              </w:rPr>
              <w:t xml:space="preserve">39812</w:t>
            </w:r>
          </w:p>
        </w:tc>
        <w:tc>
          <w:tcPr>
            <w:gridSpan w:val="2"/>
            <w:tcW w:w="1273" w:type="dxa"/>
            <w:tcBorders>
              <w:bottom w:val="nil"/>
            </w:tcBorders>
          </w:tcPr>
          <w:p>
            <w:pPr>
              <w:pStyle w:val="0"/>
              <w:jc w:val="center"/>
            </w:pPr>
            <w:r>
              <w:rPr>
                <w:sz w:val="24"/>
              </w:rPr>
              <w:t xml:space="preserve">39812</w:t>
            </w:r>
          </w:p>
        </w:tc>
        <w:tc>
          <w:tcPr>
            <w:gridSpan w:val="2"/>
            <w:tcW w:w="1263" w:type="dxa"/>
            <w:tcBorders>
              <w:bottom w:val="nil"/>
            </w:tcBorders>
          </w:tcPr>
          <w:p>
            <w:pPr>
              <w:pStyle w:val="0"/>
              <w:jc w:val="center"/>
            </w:pPr>
            <w:r>
              <w:rPr>
                <w:sz w:val="24"/>
              </w:rPr>
              <w:t xml:space="preserve">39812</w:t>
            </w:r>
          </w:p>
        </w:tc>
        <w:tc>
          <w:tcPr>
            <w:gridSpan w:val="2"/>
            <w:tcW w:w="1260" w:type="dxa"/>
            <w:tcBorders>
              <w:bottom w:val="nil"/>
            </w:tcBorders>
          </w:tcPr>
          <w:p>
            <w:pPr>
              <w:pStyle w:val="0"/>
              <w:jc w:val="center"/>
            </w:pPr>
            <w:r>
              <w:rPr>
                <w:sz w:val="24"/>
              </w:rPr>
              <w:t xml:space="preserve">39812</w:t>
            </w:r>
          </w:p>
        </w:tc>
        <w:tc>
          <w:tcPr>
            <w:gridSpan w:val="2"/>
            <w:tcW w:w="1660" w:type="dxa"/>
            <w:tcBorders>
              <w:bottom w:val="nil"/>
            </w:tcBorders>
          </w:tcPr>
          <w:p>
            <w:pPr>
              <w:pStyle w:val="0"/>
              <w:jc w:val="center"/>
            </w:pPr>
            <w:r>
              <w:rPr>
                <w:sz w:val="24"/>
              </w:rPr>
              <w:t xml:space="preserve">39812</w:t>
            </w:r>
          </w:p>
        </w:tc>
      </w:tr>
      <w:tr>
        <w:tblPrEx>
          <w:tblBorders>
            <w:insideH w:val="nil"/>
          </w:tblBorders>
        </w:tblPrEx>
        <w:tc>
          <w:tcPr>
            <w:gridSpan w:val="14"/>
            <w:tcW w:w="12339" w:type="dxa"/>
            <w:tcBorders>
              <w:top w:val="nil"/>
            </w:tcBorders>
          </w:tcPr>
          <w:p>
            <w:pPr>
              <w:pStyle w:val="0"/>
              <w:jc w:val="both"/>
            </w:pPr>
            <w:r>
              <w:rPr>
                <w:sz w:val="24"/>
              </w:rPr>
              <w:t xml:space="preserve">(в ред. Постановлений Администрации г. Перми от 06.03.2025 </w:t>
            </w:r>
            <w:hyperlink w:history="0" r:id="rId136"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136</w:t>
              </w:r>
            </w:hyperlink>
            <w:r>
              <w:rPr>
                <w:sz w:val="24"/>
              </w:rPr>
              <w:t xml:space="preserve">, от 01.04.2025</w:t>
            </w:r>
          </w:p>
          <w:p>
            <w:pPr>
              <w:pStyle w:val="0"/>
              <w:jc w:val="both"/>
            </w:pPr>
            <w:hyperlink w:history="0" r:id="rId137"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rPr>
              <w:t xml:space="preserve">, от 23.09.2025 </w:t>
            </w:r>
            <w:hyperlink w:history="0" r:id="rId138"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666</w:t>
              </w:r>
            </w:hyperlink>
            <w:r>
              <w:rPr>
                <w:sz w:val="24"/>
              </w:rPr>
              <w:t xml:space="preserve">)</w:t>
            </w:r>
          </w:p>
        </w:tc>
      </w:tr>
      <w:tr>
        <w:tc>
          <w:tcPr>
            <w:tcW w:w="1849"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3318" w:type="dxa"/>
            <w:vMerge w:val="restart"/>
          </w:tcPr>
          <w:p>
            <w:pPr>
              <w:pStyle w:val="0"/>
              <w:jc w:val="center"/>
            </w:pPr>
            <w:r>
              <w:rPr>
                <w:sz w:val="24"/>
              </w:rPr>
              <w:t xml:space="preserve">Источники финансового обеспечения</w:t>
            </w:r>
          </w:p>
        </w:tc>
        <w:tc>
          <w:tcPr>
            <w:gridSpan w:val="10"/>
            <w:tcW w:w="7172"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144" w:type="dxa"/>
          </w:tcPr>
          <w:p>
            <w:pPr>
              <w:pStyle w:val="0"/>
              <w:jc w:val="center"/>
            </w:pPr>
            <w:r>
              <w:rPr>
                <w:sz w:val="24"/>
              </w:rPr>
              <w:t xml:space="preserve">2025 год (план)</w:t>
            </w:r>
          </w:p>
        </w:tc>
        <w:tc>
          <w:tcPr>
            <w:gridSpan w:val="2"/>
            <w:tcW w:w="1230" w:type="dxa"/>
          </w:tcPr>
          <w:p>
            <w:pPr>
              <w:pStyle w:val="0"/>
              <w:jc w:val="center"/>
            </w:pPr>
            <w:r>
              <w:rPr>
                <w:sz w:val="24"/>
              </w:rPr>
              <w:t xml:space="preserve">2026 год (план)</w:t>
            </w:r>
          </w:p>
        </w:tc>
        <w:tc>
          <w:tcPr>
            <w:gridSpan w:val="2"/>
            <w:tcW w:w="1252" w:type="dxa"/>
          </w:tcPr>
          <w:p>
            <w:pPr>
              <w:pStyle w:val="0"/>
              <w:jc w:val="center"/>
            </w:pPr>
            <w:r>
              <w:rPr>
                <w:sz w:val="24"/>
              </w:rPr>
              <w:t xml:space="preserve">2027 год (план)</w:t>
            </w:r>
          </w:p>
        </w:tc>
        <w:tc>
          <w:tcPr>
            <w:gridSpan w:val="2"/>
            <w:tcW w:w="1257" w:type="dxa"/>
          </w:tcPr>
          <w:p>
            <w:pPr>
              <w:pStyle w:val="0"/>
              <w:jc w:val="center"/>
            </w:pPr>
            <w:r>
              <w:rPr>
                <w:sz w:val="24"/>
              </w:rPr>
              <w:t xml:space="preserve">2028 год (план)</w:t>
            </w:r>
          </w:p>
        </w:tc>
        <w:tc>
          <w:tcPr>
            <w:gridSpan w:val="2"/>
            <w:tcW w:w="1145"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blPrEx>
          <w:tblBorders>
            <w:insideH w:val="nil"/>
          </w:tblBorders>
        </w:tblPrEx>
        <w:tc>
          <w:tcPr>
            <w:tcBorders>
              <w:bottom w:val="nil"/>
            </w:tcBorders>
            <w:vMerge w:val="continue"/>
          </w:tcPr>
          <w:p/>
        </w:tc>
        <w:tc>
          <w:tcPr>
            <w:gridSpan w:val="3"/>
            <w:tcW w:w="3318" w:type="dxa"/>
            <w:tcBorders>
              <w:bottom w:val="nil"/>
            </w:tcBorders>
          </w:tcPr>
          <w:p>
            <w:pPr>
              <w:pStyle w:val="0"/>
            </w:pPr>
            <w:r>
              <w:rPr>
                <w:sz w:val="24"/>
              </w:rPr>
              <w:t xml:space="preserve">бюджет города Перми</w:t>
            </w:r>
          </w:p>
        </w:tc>
        <w:tc>
          <w:tcPr>
            <w:tcW w:w="1144" w:type="dxa"/>
            <w:tcBorders>
              <w:bottom w:val="nil"/>
            </w:tcBorders>
          </w:tcPr>
          <w:p>
            <w:pPr>
              <w:pStyle w:val="0"/>
              <w:jc w:val="center"/>
            </w:pPr>
            <w:r>
              <w:rPr>
                <w:sz w:val="24"/>
              </w:rPr>
              <w:t xml:space="preserve">929371,5</w:t>
            </w:r>
          </w:p>
        </w:tc>
        <w:tc>
          <w:tcPr>
            <w:gridSpan w:val="2"/>
            <w:tcW w:w="1230" w:type="dxa"/>
            <w:tcBorders>
              <w:bottom w:val="nil"/>
            </w:tcBorders>
          </w:tcPr>
          <w:p>
            <w:pPr>
              <w:pStyle w:val="0"/>
              <w:jc w:val="center"/>
            </w:pPr>
            <w:r>
              <w:rPr>
                <w:sz w:val="24"/>
              </w:rPr>
              <w:t xml:space="preserve">912283,5</w:t>
            </w:r>
          </w:p>
        </w:tc>
        <w:tc>
          <w:tcPr>
            <w:gridSpan w:val="2"/>
            <w:tcW w:w="1252" w:type="dxa"/>
            <w:tcBorders>
              <w:bottom w:val="nil"/>
            </w:tcBorders>
          </w:tcPr>
          <w:p>
            <w:pPr>
              <w:pStyle w:val="0"/>
              <w:jc w:val="center"/>
            </w:pPr>
            <w:r>
              <w:rPr>
                <w:sz w:val="24"/>
              </w:rPr>
              <w:t xml:space="preserve">903083,5</w:t>
            </w:r>
          </w:p>
        </w:tc>
        <w:tc>
          <w:tcPr>
            <w:gridSpan w:val="2"/>
            <w:tcW w:w="1257" w:type="dxa"/>
            <w:tcBorders>
              <w:bottom w:val="nil"/>
            </w:tcBorders>
          </w:tcPr>
          <w:p>
            <w:pPr>
              <w:pStyle w:val="0"/>
              <w:jc w:val="center"/>
            </w:pPr>
            <w:r>
              <w:rPr>
                <w:sz w:val="24"/>
              </w:rPr>
              <w:t xml:space="preserve">965136,8</w:t>
            </w:r>
          </w:p>
        </w:tc>
        <w:tc>
          <w:tcPr>
            <w:gridSpan w:val="2"/>
            <w:tcW w:w="1145" w:type="dxa"/>
            <w:tcBorders>
              <w:bottom w:val="nil"/>
            </w:tcBorders>
          </w:tcPr>
          <w:p>
            <w:pPr>
              <w:pStyle w:val="0"/>
              <w:jc w:val="center"/>
            </w:pPr>
            <w:r>
              <w:rPr>
                <w:sz w:val="24"/>
              </w:rPr>
              <w:t xml:space="preserve">965136,8</w:t>
            </w:r>
          </w:p>
        </w:tc>
        <w:tc>
          <w:tcPr>
            <w:tcW w:w="1144" w:type="dxa"/>
            <w:tcBorders>
              <w:bottom w:val="nil"/>
            </w:tcBorders>
          </w:tcPr>
          <w:p>
            <w:pPr>
              <w:pStyle w:val="0"/>
              <w:jc w:val="center"/>
            </w:pPr>
            <w:r>
              <w:rPr>
                <w:sz w:val="24"/>
              </w:rPr>
              <w:t xml:space="preserve">4675012,1</w:t>
            </w:r>
          </w:p>
        </w:tc>
      </w:tr>
      <w:tr>
        <w:tblPrEx>
          <w:tblBorders>
            <w:insideH w:val="nil"/>
          </w:tblBorders>
        </w:tblPrEx>
        <w:tc>
          <w:tcPr>
            <w:gridSpan w:val="14"/>
            <w:tcW w:w="12339" w:type="dxa"/>
            <w:tcBorders>
              <w:top w:val="nil"/>
            </w:tcBorders>
          </w:tcPr>
          <w:p>
            <w:pPr>
              <w:pStyle w:val="0"/>
              <w:jc w:val="both"/>
            </w:pPr>
            <w:r>
              <w:rPr>
                <w:sz w:val="24"/>
              </w:rPr>
              <w:t xml:space="preserve">(в ред. </w:t>
            </w:r>
            <w:hyperlink w:history="0" r:id="rId139"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bl>
    <w:p>
      <w:pPr>
        <w:sectPr>
          <w:headerReference w:type="default" r:id="rId100"/>
          <w:headerReference w:type="first" r:id="rId100"/>
          <w:footerReference w:type="default" r:id="rId101"/>
          <w:footerReference w:type="first" r:id="rId101"/>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3 "Ресурсное обеспечение</w:t>
      </w:r>
    </w:p>
    <w:p>
      <w:pPr>
        <w:pStyle w:val="2"/>
        <w:jc w:val="center"/>
      </w:pPr>
      <w:r>
        <w:rPr>
          <w:sz w:val="24"/>
        </w:rPr>
        <w:t xml:space="preserve">качественного функционирования системы образования города</w:t>
      </w:r>
    </w:p>
    <w:p>
      <w:pPr>
        <w:pStyle w:val="2"/>
        <w:jc w:val="center"/>
      </w:pPr>
      <w:r>
        <w:rPr>
          <w:sz w:val="24"/>
        </w:rPr>
        <w:t xml:space="preserve">Перми"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374"/>
        <w:gridCol w:w="559"/>
        <w:gridCol w:w="1024"/>
        <w:gridCol w:w="512"/>
        <w:gridCol w:w="554"/>
        <w:gridCol w:w="619"/>
        <w:gridCol w:w="587"/>
        <w:gridCol w:w="522"/>
        <w:gridCol w:w="643"/>
        <w:gridCol w:w="563"/>
        <w:gridCol w:w="462"/>
        <w:gridCol w:w="1144"/>
      </w:tblGrid>
      <w:tr>
        <w:tc>
          <w:tcPr>
            <w:tcW w:w="1849" w:type="dxa"/>
          </w:tcPr>
          <w:p>
            <w:pPr>
              <w:pStyle w:val="0"/>
            </w:pPr>
            <w:r>
              <w:rPr>
                <w:sz w:val="24"/>
              </w:rPr>
              <w:t xml:space="preserve">Ответственный исполнитель муниципального проекта</w:t>
            </w:r>
          </w:p>
        </w:tc>
        <w:tc>
          <w:tcPr>
            <w:gridSpan w:val="13"/>
            <w:tcW w:w="9903"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37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630"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536" w:type="dxa"/>
          </w:tcPr>
          <w:p>
            <w:pPr>
              <w:pStyle w:val="0"/>
              <w:jc w:val="center"/>
            </w:pPr>
            <w:r>
              <w:rPr>
                <w:sz w:val="24"/>
              </w:rPr>
              <w:t xml:space="preserve">2025 год</w:t>
            </w:r>
          </w:p>
          <w:p>
            <w:pPr>
              <w:pStyle w:val="0"/>
              <w:jc w:val="center"/>
            </w:pPr>
            <w:r>
              <w:rPr>
                <w:sz w:val="24"/>
              </w:rPr>
              <w:t xml:space="preserve">(план)</w:t>
            </w:r>
          </w:p>
        </w:tc>
        <w:tc>
          <w:tcPr>
            <w:gridSpan w:val="2"/>
            <w:tcW w:w="1173" w:type="dxa"/>
          </w:tcPr>
          <w:p>
            <w:pPr>
              <w:pStyle w:val="0"/>
              <w:jc w:val="center"/>
            </w:pPr>
            <w:r>
              <w:rPr>
                <w:sz w:val="24"/>
              </w:rPr>
              <w:t xml:space="preserve">2026 год</w:t>
            </w:r>
          </w:p>
          <w:p>
            <w:pPr>
              <w:pStyle w:val="0"/>
              <w:jc w:val="center"/>
            </w:pPr>
            <w:r>
              <w:rPr>
                <w:sz w:val="24"/>
              </w:rPr>
              <w:t xml:space="preserve">(план)</w:t>
            </w:r>
          </w:p>
        </w:tc>
        <w:tc>
          <w:tcPr>
            <w:gridSpan w:val="2"/>
            <w:tcW w:w="1109" w:type="dxa"/>
          </w:tcPr>
          <w:p>
            <w:pPr>
              <w:pStyle w:val="0"/>
              <w:jc w:val="center"/>
            </w:pPr>
            <w:r>
              <w:rPr>
                <w:sz w:val="24"/>
              </w:rPr>
              <w:t xml:space="preserve">2027 год</w:t>
            </w:r>
          </w:p>
          <w:p>
            <w:pPr>
              <w:pStyle w:val="0"/>
              <w:jc w:val="center"/>
            </w:pPr>
            <w:r>
              <w:rPr>
                <w:sz w:val="24"/>
              </w:rPr>
              <w:t xml:space="preserve">(план)</w:t>
            </w:r>
          </w:p>
        </w:tc>
        <w:tc>
          <w:tcPr>
            <w:gridSpan w:val="2"/>
            <w:tcW w:w="1206" w:type="dxa"/>
          </w:tcPr>
          <w:p>
            <w:pPr>
              <w:pStyle w:val="0"/>
              <w:jc w:val="center"/>
            </w:pPr>
            <w:r>
              <w:rPr>
                <w:sz w:val="24"/>
              </w:rPr>
              <w:t xml:space="preserve">2028 год</w:t>
            </w:r>
          </w:p>
          <w:p>
            <w:pPr>
              <w:pStyle w:val="0"/>
              <w:jc w:val="center"/>
            </w:pPr>
            <w:r>
              <w:rPr>
                <w:sz w:val="24"/>
              </w:rPr>
              <w:t xml:space="preserve">(план)</w:t>
            </w:r>
          </w:p>
        </w:tc>
        <w:tc>
          <w:tcPr>
            <w:gridSpan w:val="2"/>
            <w:tcW w:w="1606" w:type="dxa"/>
          </w:tcPr>
          <w:p>
            <w:pPr>
              <w:pStyle w:val="0"/>
              <w:jc w:val="center"/>
            </w:pPr>
            <w:r>
              <w:rPr>
                <w:sz w:val="24"/>
              </w:rPr>
              <w:t xml:space="preserve">2029 год</w:t>
            </w:r>
          </w:p>
          <w:p>
            <w:pPr>
              <w:pStyle w:val="0"/>
              <w:jc w:val="center"/>
            </w:pPr>
            <w:r>
              <w:rPr>
                <w:sz w:val="24"/>
              </w:rPr>
              <w:t xml:space="preserve">(план)</w:t>
            </w:r>
          </w:p>
        </w:tc>
      </w:tr>
      <w:tr>
        <w:tc>
          <w:tcPr>
            <w:tcBorders>
              <w:bottom w:val="nil"/>
            </w:tcBorders>
            <w:vMerge w:val="continue"/>
          </w:tcPr>
          <w:p/>
        </w:tc>
        <w:tc>
          <w:tcPr>
            <w:tcW w:w="340" w:type="dxa"/>
          </w:tcPr>
          <w:p>
            <w:pPr>
              <w:pStyle w:val="0"/>
              <w:jc w:val="center"/>
            </w:pPr>
            <w:r>
              <w:rPr>
                <w:sz w:val="24"/>
              </w:rPr>
              <w:t xml:space="preserve">1</w:t>
            </w:r>
          </w:p>
        </w:tc>
        <w:tc>
          <w:tcPr>
            <w:tcW w:w="2374" w:type="dxa"/>
          </w:tcPr>
          <w:p>
            <w:pPr>
              <w:pStyle w:val="0"/>
            </w:pPr>
            <w:r>
              <w:rPr>
                <w:sz w:val="24"/>
              </w:rPr>
              <w:t xml:space="preserve">Доля педагогов и обучающихся, участвующих в отраслевых мероприятиях, от общего количества педагогов и обучающихся</w:t>
            </w:r>
          </w:p>
        </w:tc>
        <w:tc>
          <w:tcPr>
            <w:tcW w:w="559" w:type="dxa"/>
          </w:tcPr>
          <w:p>
            <w:pPr>
              <w:pStyle w:val="0"/>
              <w:jc w:val="center"/>
            </w:pPr>
            <w:r>
              <w:rPr>
                <w:sz w:val="24"/>
              </w:rPr>
              <w:t xml:space="preserve">%</w:t>
            </w:r>
          </w:p>
        </w:tc>
        <w:tc>
          <w:tcPr>
            <w:gridSpan w:val="2"/>
            <w:tcW w:w="1536" w:type="dxa"/>
          </w:tcPr>
          <w:p>
            <w:pPr>
              <w:pStyle w:val="0"/>
              <w:jc w:val="center"/>
            </w:pPr>
            <w:r>
              <w:rPr>
                <w:sz w:val="24"/>
              </w:rPr>
              <w:t xml:space="preserve">40,0</w:t>
            </w:r>
          </w:p>
        </w:tc>
        <w:tc>
          <w:tcPr>
            <w:gridSpan w:val="2"/>
            <w:tcW w:w="1173" w:type="dxa"/>
          </w:tcPr>
          <w:p>
            <w:pPr>
              <w:pStyle w:val="0"/>
              <w:jc w:val="center"/>
            </w:pPr>
            <w:r>
              <w:rPr>
                <w:sz w:val="24"/>
              </w:rPr>
              <w:t xml:space="preserve">40,1</w:t>
            </w:r>
          </w:p>
        </w:tc>
        <w:tc>
          <w:tcPr>
            <w:gridSpan w:val="2"/>
            <w:tcW w:w="1109" w:type="dxa"/>
          </w:tcPr>
          <w:p>
            <w:pPr>
              <w:pStyle w:val="0"/>
              <w:jc w:val="center"/>
            </w:pPr>
            <w:r>
              <w:rPr>
                <w:sz w:val="24"/>
              </w:rPr>
              <w:t xml:space="preserve">40,1</w:t>
            </w:r>
          </w:p>
        </w:tc>
        <w:tc>
          <w:tcPr>
            <w:gridSpan w:val="2"/>
            <w:tcW w:w="1206" w:type="dxa"/>
          </w:tcPr>
          <w:p>
            <w:pPr>
              <w:pStyle w:val="0"/>
              <w:jc w:val="center"/>
            </w:pPr>
            <w:r>
              <w:rPr>
                <w:sz w:val="24"/>
              </w:rPr>
              <w:t xml:space="preserve">40,1</w:t>
            </w:r>
          </w:p>
        </w:tc>
        <w:tc>
          <w:tcPr>
            <w:gridSpan w:val="2"/>
            <w:tcW w:w="1606" w:type="dxa"/>
          </w:tcPr>
          <w:p>
            <w:pPr>
              <w:pStyle w:val="0"/>
              <w:jc w:val="center"/>
            </w:pPr>
            <w:r>
              <w:rPr>
                <w:sz w:val="24"/>
              </w:rPr>
              <w:t xml:space="preserve">40,1</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2</w:t>
            </w:r>
          </w:p>
        </w:tc>
        <w:tc>
          <w:tcPr>
            <w:tcW w:w="2374" w:type="dxa"/>
            <w:tcBorders>
              <w:bottom w:val="nil"/>
            </w:tcBorders>
          </w:tcPr>
          <w:p>
            <w:pPr>
              <w:pStyle w:val="0"/>
            </w:pPr>
            <w:r>
              <w:rPr>
                <w:sz w:val="24"/>
              </w:rPr>
              <w:t xml:space="preserve">Доля общеобразовательных организаций, оснащенных современным оборудованием в целях внедрения цифровой образовательной среды</w:t>
            </w:r>
          </w:p>
        </w:tc>
        <w:tc>
          <w:tcPr>
            <w:tcW w:w="559" w:type="dxa"/>
            <w:tcBorders>
              <w:bottom w:val="nil"/>
            </w:tcBorders>
          </w:tcPr>
          <w:p>
            <w:pPr>
              <w:pStyle w:val="0"/>
              <w:jc w:val="center"/>
            </w:pPr>
            <w:r>
              <w:rPr>
                <w:sz w:val="24"/>
              </w:rPr>
              <w:t xml:space="preserve">%</w:t>
            </w:r>
          </w:p>
        </w:tc>
        <w:tc>
          <w:tcPr>
            <w:gridSpan w:val="2"/>
            <w:tcW w:w="1536" w:type="dxa"/>
            <w:tcBorders>
              <w:bottom w:val="nil"/>
            </w:tcBorders>
          </w:tcPr>
          <w:p>
            <w:pPr>
              <w:pStyle w:val="0"/>
              <w:jc w:val="center"/>
            </w:pPr>
            <w:r>
              <w:rPr>
                <w:sz w:val="24"/>
              </w:rPr>
              <w:t xml:space="preserve">89,2</w:t>
            </w:r>
          </w:p>
        </w:tc>
        <w:tc>
          <w:tcPr>
            <w:gridSpan w:val="2"/>
            <w:tcW w:w="1173" w:type="dxa"/>
            <w:tcBorders>
              <w:bottom w:val="nil"/>
            </w:tcBorders>
          </w:tcPr>
          <w:p>
            <w:pPr>
              <w:pStyle w:val="0"/>
              <w:jc w:val="center"/>
            </w:pPr>
            <w:r>
              <w:rPr>
                <w:sz w:val="24"/>
              </w:rPr>
              <w:t xml:space="preserve">100,0</w:t>
            </w:r>
          </w:p>
        </w:tc>
        <w:tc>
          <w:tcPr>
            <w:gridSpan w:val="2"/>
            <w:tcW w:w="1109" w:type="dxa"/>
            <w:tcBorders>
              <w:bottom w:val="nil"/>
            </w:tcBorders>
          </w:tcPr>
          <w:p>
            <w:pPr>
              <w:pStyle w:val="0"/>
              <w:jc w:val="center"/>
            </w:pPr>
            <w:r>
              <w:rPr>
                <w:sz w:val="24"/>
              </w:rPr>
              <w:t xml:space="preserve">100,0</w:t>
            </w:r>
          </w:p>
        </w:tc>
        <w:tc>
          <w:tcPr>
            <w:gridSpan w:val="2"/>
            <w:tcW w:w="1206" w:type="dxa"/>
            <w:tcBorders>
              <w:bottom w:val="nil"/>
            </w:tcBorders>
          </w:tcPr>
          <w:p>
            <w:pPr>
              <w:pStyle w:val="0"/>
              <w:jc w:val="center"/>
            </w:pPr>
            <w:r>
              <w:rPr>
                <w:sz w:val="24"/>
              </w:rPr>
              <w:t xml:space="preserve">100,0</w:t>
            </w:r>
          </w:p>
        </w:tc>
        <w:tc>
          <w:tcPr>
            <w:gridSpan w:val="2"/>
            <w:tcW w:w="1606" w:type="dxa"/>
            <w:tcBorders>
              <w:bottom w:val="nil"/>
            </w:tcBorders>
          </w:tcPr>
          <w:p>
            <w:pPr>
              <w:pStyle w:val="0"/>
              <w:jc w:val="center"/>
            </w:pPr>
            <w:r>
              <w:rPr>
                <w:sz w:val="24"/>
              </w:rPr>
              <w:t xml:space="preserve">100,0</w:t>
            </w:r>
          </w:p>
        </w:tc>
      </w:tr>
      <w:tr>
        <w:tblPrEx>
          <w:tblBorders>
            <w:insideH w:val="nil"/>
          </w:tblBorders>
        </w:tblPrEx>
        <w:tc>
          <w:tcPr>
            <w:gridSpan w:val="14"/>
            <w:tcW w:w="11752" w:type="dxa"/>
            <w:tcBorders>
              <w:top w:val="nil"/>
            </w:tcBorders>
          </w:tcPr>
          <w:p>
            <w:pPr>
              <w:pStyle w:val="0"/>
              <w:jc w:val="both"/>
            </w:pPr>
            <w:r>
              <w:rPr>
                <w:sz w:val="24"/>
              </w:rPr>
              <w:t xml:space="preserve">(в ред. </w:t>
            </w:r>
            <w:hyperlink w:history="0" r:id="rId140"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1849"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3273" w:type="dxa"/>
            <w:vMerge w:val="restart"/>
          </w:tcPr>
          <w:p>
            <w:pPr>
              <w:pStyle w:val="0"/>
              <w:jc w:val="center"/>
            </w:pPr>
            <w:r>
              <w:rPr>
                <w:sz w:val="24"/>
              </w:rPr>
              <w:t xml:space="preserve">Источники финансового обеспечения</w:t>
            </w:r>
          </w:p>
        </w:tc>
        <w:tc>
          <w:tcPr>
            <w:gridSpan w:val="10"/>
            <w:tcW w:w="6630"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066" w:type="dxa"/>
          </w:tcPr>
          <w:p>
            <w:pPr>
              <w:pStyle w:val="0"/>
              <w:jc w:val="center"/>
            </w:pPr>
            <w:r>
              <w:rPr>
                <w:sz w:val="24"/>
              </w:rPr>
              <w:t xml:space="preserve">2026 год</w:t>
            </w:r>
          </w:p>
          <w:p>
            <w:pPr>
              <w:pStyle w:val="0"/>
              <w:jc w:val="center"/>
            </w:pPr>
            <w:r>
              <w:rPr>
                <w:sz w:val="24"/>
              </w:rPr>
              <w:t xml:space="preserve">(план)</w:t>
            </w:r>
          </w:p>
        </w:tc>
        <w:tc>
          <w:tcPr>
            <w:gridSpan w:val="2"/>
            <w:tcW w:w="1206" w:type="dxa"/>
          </w:tcPr>
          <w:p>
            <w:pPr>
              <w:pStyle w:val="0"/>
              <w:jc w:val="center"/>
            </w:pPr>
            <w:r>
              <w:rPr>
                <w:sz w:val="24"/>
              </w:rPr>
              <w:t xml:space="preserve">2027 год</w:t>
            </w:r>
          </w:p>
          <w:p>
            <w:pPr>
              <w:pStyle w:val="0"/>
              <w:jc w:val="center"/>
            </w:pPr>
            <w:r>
              <w:rPr>
                <w:sz w:val="24"/>
              </w:rPr>
              <w:t xml:space="preserve">(план)</w:t>
            </w:r>
          </w:p>
        </w:tc>
        <w:tc>
          <w:tcPr>
            <w:gridSpan w:val="2"/>
            <w:tcW w:w="1165" w:type="dxa"/>
          </w:tcPr>
          <w:p>
            <w:pPr>
              <w:pStyle w:val="0"/>
              <w:jc w:val="center"/>
            </w:pPr>
            <w:r>
              <w:rPr>
                <w:sz w:val="24"/>
              </w:rPr>
              <w:t xml:space="preserve">2028 год</w:t>
            </w:r>
          </w:p>
          <w:p>
            <w:pPr>
              <w:pStyle w:val="0"/>
              <w:jc w:val="center"/>
            </w:pPr>
            <w:r>
              <w:rPr>
                <w:sz w:val="24"/>
              </w:rPr>
              <w:t xml:space="preserve">(план)</w:t>
            </w:r>
          </w:p>
        </w:tc>
        <w:tc>
          <w:tcPr>
            <w:gridSpan w:val="2"/>
            <w:tcW w:w="1025"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3273" w:type="dxa"/>
          </w:tcPr>
          <w:p>
            <w:pPr>
              <w:pStyle w:val="0"/>
            </w:pPr>
            <w:r>
              <w:rPr>
                <w:sz w:val="24"/>
              </w:rPr>
              <w:t xml:space="preserve">Всего, в том числе:</w:t>
            </w:r>
          </w:p>
        </w:tc>
        <w:tc>
          <w:tcPr>
            <w:tcW w:w="1024" w:type="dxa"/>
          </w:tcPr>
          <w:p>
            <w:pPr>
              <w:pStyle w:val="0"/>
              <w:jc w:val="center"/>
            </w:pPr>
            <w:r>
              <w:rPr>
                <w:sz w:val="24"/>
              </w:rPr>
              <w:t xml:space="preserve">201578,3</w:t>
            </w:r>
          </w:p>
        </w:tc>
        <w:tc>
          <w:tcPr>
            <w:gridSpan w:val="2"/>
            <w:tcW w:w="1066" w:type="dxa"/>
          </w:tcPr>
          <w:p>
            <w:pPr>
              <w:pStyle w:val="0"/>
              <w:jc w:val="center"/>
            </w:pPr>
            <w:r>
              <w:rPr>
                <w:sz w:val="24"/>
              </w:rPr>
              <w:t xml:space="preserve">196015,2</w:t>
            </w:r>
          </w:p>
        </w:tc>
        <w:tc>
          <w:tcPr>
            <w:gridSpan w:val="2"/>
            <w:tcW w:w="1206" w:type="dxa"/>
          </w:tcPr>
          <w:p>
            <w:pPr>
              <w:pStyle w:val="0"/>
              <w:jc w:val="center"/>
            </w:pPr>
            <w:r>
              <w:rPr>
                <w:sz w:val="24"/>
              </w:rPr>
              <w:t xml:space="preserve">196015,2</w:t>
            </w:r>
          </w:p>
        </w:tc>
        <w:tc>
          <w:tcPr>
            <w:gridSpan w:val="2"/>
            <w:tcW w:w="1165" w:type="dxa"/>
          </w:tcPr>
          <w:p>
            <w:pPr>
              <w:pStyle w:val="0"/>
              <w:jc w:val="center"/>
            </w:pPr>
            <w:r>
              <w:rPr>
                <w:sz w:val="24"/>
              </w:rPr>
              <w:t xml:space="preserve">200512,4</w:t>
            </w:r>
          </w:p>
        </w:tc>
        <w:tc>
          <w:tcPr>
            <w:gridSpan w:val="2"/>
            <w:tcW w:w="1025" w:type="dxa"/>
          </w:tcPr>
          <w:p>
            <w:pPr>
              <w:pStyle w:val="0"/>
              <w:jc w:val="center"/>
            </w:pPr>
            <w:r>
              <w:rPr>
                <w:sz w:val="24"/>
              </w:rPr>
              <w:t xml:space="preserve">200512,4</w:t>
            </w:r>
          </w:p>
        </w:tc>
        <w:tc>
          <w:tcPr>
            <w:tcW w:w="1144" w:type="dxa"/>
          </w:tcPr>
          <w:p>
            <w:pPr>
              <w:pStyle w:val="0"/>
              <w:jc w:val="center"/>
            </w:pPr>
            <w:r>
              <w:rPr>
                <w:sz w:val="24"/>
              </w:rPr>
              <w:t xml:space="preserve">994633,5</w:t>
            </w:r>
          </w:p>
        </w:tc>
      </w:tr>
      <w:tr>
        <w:tc>
          <w:tcPr>
            <w:tcBorders>
              <w:bottom w:val="nil"/>
            </w:tcBorders>
            <w:vMerge w:val="continue"/>
          </w:tcPr>
          <w:p/>
        </w:tc>
        <w:tc>
          <w:tcPr>
            <w:gridSpan w:val="3"/>
            <w:tcW w:w="3273" w:type="dxa"/>
          </w:tcPr>
          <w:p>
            <w:pPr>
              <w:pStyle w:val="0"/>
            </w:pPr>
            <w:r>
              <w:rPr>
                <w:sz w:val="24"/>
              </w:rPr>
              <w:t xml:space="preserve">бюджет города Перми</w:t>
            </w:r>
          </w:p>
        </w:tc>
        <w:tc>
          <w:tcPr>
            <w:tcW w:w="1024" w:type="dxa"/>
          </w:tcPr>
          <w:p>
            <w:pPr>
              <w:pStyle w:val="0"/>
              <w:jc w:val="center"/>
            </w:pPr>
            <w:r>
              <w:rPr>
                <w:sz w:val="24"/>
              </w:rPr>
              <w:t xml:space="preserve">200978,3</w:t>
            </w:r>
          </w:p>
        </w:tc>
        <w:tc>
          <w:tcPr>
            <w:gridSpan w:val="2"/>
            <w:tcW w:w="1066" w:type="dxa"/>
          </w:tcPr>
          <w:p>
            <w:pPr>
              <w:pStyle w:val="0"/>
              <w:jc w:val="center"/>
            </w:pPr>
            <w:r>
              <w:rPr>
                <w:sz w:val="24"/>
              </w:rPr>
              <w:t xml:space="preserve">196015,2</w:t>
            </w:r>
          </w:p>
        </w:tc>
        <w:tc>
          <w:tcPr>
            <w:gridSpan w:val="2"/>
            <w:tcW w:w="1206" w:type="dxa"/>
          </w:tcPr>
          <w:p>
            <w:pPr>
              <w:pStyle w:val="0"/>
              <w:jc w:val="center"/>
            </w:pPr>
            <w:r>
              <w:rPr>
                <w:sz w:val="24"/>
              </w:rPr>
              <w:t xml:space="preserve">196015,2</w:t>
            </w:r>
          </w:p>
        </w:tc>
        <w:tc>
          <w:tcPr>
            <w:gridSpan w:val="2"/>
            <w:tcW w:w="1165" w:type="dxa"/>
          </w:tcPr>
          <w:p>
            <w:pPr>
              <w:pStyle w:val="0"/>
              <w:jc w:val="center"/>
            </w:pPr>
            <w:r>
              <w:rPr>
                <w:sz w:val="24"/>
              </w:rPr>
              <w:t xml:space="preserve">200512,4</w:t>
            </w:r>
          </w:p>
        </w:tc>
        <w:tc>
          <w:tcPr>
            <w:gridSpan w:val="2"/>
            <w:tcW w:w="1025" w:type="dxa"/>
          </w:tcPr>
          <w:p>
            <w:pPr>
              <w:pStyle w:val="0"/>
              <w:jc w:val="center"/>
            </w:pPr>
            <w:r>
              <w:rPr>
                <w:sz w:val="24"/>
              </w:rPr>
              <w:t xml:space="preserve">200512,4</w:t>
            </w:r>
          </w:p>
        </w:tc>
        <w:tc>
          <w:tcPr>
            <w:tcW w:w="1144" w:type="dxa"/>
          </w:tcPr>
          <w:p>
            <w:pPr>
              <w:pStyle w:val="0"/>
              <w:jc w:val="center"/>
            </w:pPr>
            <w:r>
              <w:rPr>
                <w:sz w:val="24"/>
              </w:rPr>
              <w:t xml:space="preserve">994033,5</w:t>
            </w:r>
          </w:p>
        </w:tc>
      </w:tr>
      <w:tr>
        <w:tblPrEx>
          <w:tblBorders>
            <w:insideH w:val="nil"/>
          </w:tblBorders>
        </w:tblPrEx>
        <w:tc>
          <w:tcPr>
            <w:tcBorders>
              <w:bottom w:val="nil"/>
            </w:tcBorders>
            <w:vMerge w:val="continue"/>
          </w:tcPr>
          <w:p/>
        </w:tc>
        <w:tc>
          <w:tcPr>
            <w:gridSpan w:val="3"/>
            <w:tcW w:w="3273" w:type="dxa"/>
            <w:tcBorders>
              <w:bottom w:val="nil"/>
            </w:tcBorders>
          </w:tcPr>
          <w:p>
            <w:pPr>
              <w:pStyle w:val="0"/>
            </w:pPr>
            <w:r>
              <w:rPr>
                <w:sz w:val="24"/>
              </w:rPr>
              <w:t xml:space="preserve">бюджет Пермского края</w:t>
            </w:r>
          </w:p>
        </w:tc>
        <w:tc>
          <w:tcPr>
            <w:tcW w:w="1024" w:type="dxa"/>
            <w:tcBorders>
              <w:bottom w:val="nil"/>
            </w:tcBorders>
          </w:tcPr>
          <w:p>
            <w:pPr>
              <w:pStyle w:val="0"/>
              <w:jc w:val="center"/>
            </w:pPr>
            <w:r>
              <w:rPr>
                <w:sz w:val="24"/>
              </w:rPr>
              <w:t xml:space="preserve">600,0</w:t>
            </w:r>
          </w:p>
        </w:tc>
        <w:tc>
          <w:tcPr>
            <w:gridSpan w:val="2"/>
            <w:tcW w:w="1066" w:type="dxa"/>
            <w:tcBorders>
              <w:bottom w:val="nil"/>
            </w:tcBorders>
          </w:tcPr>
          <w:p>
            <w:pPr>
              <w:pStyle w:val="0"/>
              <w:jc w:val="center"/>
            </w:pPr>
            <w:r>
              <w:rPr>
                <w:sz w:val="24"/>
              </w:rPr>
              <w:t xml:space="preserve">0,0</w:t>
            </w:r>
          </w:p>
        </w:tc>
        <w:tc>
          <w:tcPr>
            <w:gridSpan w:val="2"/>
            <w:tcW w:w="1206" w:type="dxa"/>
            <w:tcBorders>
              <w:bottom w:val="nil"/>
            </w:tcBorders>
          </w:tcPr>
          <w:p>
            <w:pPr>
              <w:pStyle w:val="0"/>
              <w:jc w:val="center"/>
            </w:pPr>
            <w:r>
              <w:rPr>
                <w:sz w:val="24"/>
              </w:rPr>
              <w:t xml:space="preserve">0,0</w:t>
            </w:r>
          </w:p>
        </w:tc>
        <w:tc>
          <w:tcPr>
            <w:gridSpan w:val="2"/>
            <w:tcW w:w="1165" w:type="dxa"/>
            <w:tcBorders>
              <w:bottom w:val="nil"/>
            </w:tcBorders>
          </w:tcPr>
          <w:p>
            <w:pPr>
              <w:pStyle w:val="0"/>
              <w:jc w:val="center"/>
            </w:pPr>
            <w:r>
              <w:rPr>
                <w:sz w:val="24"/>
              </w:rPr>
              <w:t xml:space="preserve">0,0</w:t>
            </w:r>
          </w:p>
        </w:tc>
        <w:tc>
          <w:tcPr>
            <w:gridSpan w:val="2"/>
            <w:tcW w:w="1025"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600,0</w:t>
            </w:r>
          </w:p>
        </w:tc>
      </w:tr>
      <w:tr>
        <w:tblPrEx>
          <w:tblBorders>
            <w:insideH w:val="nil"/>
          </w:tblBorders>
        </w:tblPrEx>
        <w:tc>
          <w:tcPr>
            <w:gridSpan w:val="14"/>
            <w:tcW w:w="11752" w:type="dxa"/>
            <w:tcBorders>
              <w:top w:val="nil"/>
            </w:tcBorders>
          </w:tcPr>
          <w:p>
            <w:pPr>
              <w:pStyle w:val="0"/>
              <w:jc w:val="both"/>
            </w:pPr>
            <w:r>
              <w:rPr>
                <w:sz w:val="24"/>
              </w:rPr>
              <w:t xml:space="preserve">(в ред. </w:t>
            </w:r>
            <w:hyperlink w:history="0" r:id="rId141"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bl>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4 "Оказание услуг частными</w:t>
      </w:r>
    </w:p>
    <w:p>
      <w:pPr>
        <w:pStyle w:val="2"/>
        <w:jc w:val="center"/>
      </w:pPr>
      <w:r>
        <w:rPr>
          <w:sz w:val="24"/>
        </w:rPr>
        <w:t xml:space="preserve">организациями, осуществляющими образовательную деятельность"</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2419"/>
        <w:gridCol w:w="559"/>
        <w:gridCol w:w="1024"/>
        <w:gridCol w:w="512"/>
        <w:gridCol w:w="628"/>
        <w:gridCol w:w="570"/>
        <w:gridCol w:w="599"/>
        <w:gridCol w:w="525"/>
        <w:gridCol w:w="380"/>
        <w:gridCol w:w="904"/>
        <w:gridCol w:w="1144"/>
      </w:tblGrid>
      <w:tr>
        <w:tc>
          <w:tcPr>
            <w:tcW w:w="1849" w:type="dxa"/>
          </w:tcPr>
          <w:p>
            <w:pPr>
              <w:pStyle w:val="0"/>
            </w:pPr>
            <w:r>
              <w:rPr>
                <w:sz w:val="24"/>
              </w:rPr>
              <w:t xml:space="preserve">Ответственный исполнитель муниципального проекта</w:t>
            </w:r>
          </w:p>
        </w:tc>
        <w:tc>
          <w:tcPr>
            <w:gridSpan w:val="12"/>
            <w:tcW w:w="9604"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2419"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9"/>
            <w:tcW w:w="6286"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536" w:type="dxa"/>
          </w:tcPr>
          <w:p>
            <w:pPr>
              <w:pStyle w:val="0"/>
              <w:jc w:val="center"/>
            </w:pPr>
            <w:r>
              <w:rPr>
                <w:sz w:val="24"/>
              </w:rPr>
              <w:t xml:space="preserve">2025 год (план)</w:t>
            </w:r>
          </w:p>
        </w:tc>
        <w:tc>
          <w:tcPr>
            <w:gridSpan w:val="2"/>
            <w:tcW w:w="1198" w:type="dxa"/>
          </w:tcPr>
          <w:p>
            <w:pPr>
              <w:pStyle w:val="0"/>
              <w:jc w:val="center"/>
            </w:pPr>
            <w:r>
              <w:rPr>
                <w:sz w:val="24"/>
              </w:rPr>
              <w:t xml:space="preserve">2026 год (план)</w:t>
            </w:r>
          </w:p>
        </w:tc>
        <w:tc>
          <w:tcPr>
            <w:gridSpan w:val="2"/>
            <w:tcW w:w="1124" w:type="dxa"/>
          </w:tcPr>
          <w:p>
            <w:pPr>
              <w:pStyle w:val="0"/>
              <w:jc w:val="center"/>
            </w:pPr>
            <w:r>
              <w:rPr>
                <w:sz w:val="24"/>
              </w:rPr>
              <w:t xml:space="preserve">2027 год (план)</w:t>
            </w:r>
          </w:p>
        </w:tc>
        <w:tc>
          <w:tcPr>
            <w:gridSpan w:val="2"/>
            <w:tcW w:w="1284" w:type="dxa"/>
          </w:tcPr>
          <w:p>
            <w:pPr>
              <w:pStyle w:val="0"/>
              <w:jc w:val="center"/>
            </w:pPr>
            <w:r>
              <w:rPr>
                <w:sz w:val="24"/>
              </w:rPr>
              <w:t xml:space="preserve">2028 год (план)</w:t>
            </w:r>
          </w:p>
        </w:tc>
        <w:tc>
          <w:tcPr>
            <w:tcW w:w="1144" w:type="dxa"/>
          </w:tcPr>
          <w:p>
            <w:pPr>
              <w:pStyle w:val="0"/>
              <w:jc w:val="center"/>
            </w:pPr>
            <w:r>
              <w:rPr>
                <w:sz w:val="24"/>
              </w:rPr>
              <w:t xml:space="preserve">2029 год (план)</w:t>
            </w:r>
          </w:p>
        </w:tc>
      </w:tr>
      <w:tr>
        <w:tc>
          <w:tcPr>
            <w:tcBorders>
              <w:bottom w:val="nil"/>
            </w:tcBorders>
            <w:vMerge w:val="continue"/>
          </w:tcPr>
          <w:p/>
        </w:tc>
        <w:tc>
          <w:tcPr>
            <w:tcW w:w="340" w:type="dxa"/>
          </w:tcPr>
          <w:p>
            <w:pPr>
              <w:pStyle w:val="0"/>
              <w:jc w:val="center"/>
            </w:pPr>
            <w:r>
              <w:rPr>
                <w:sz w:val="24"/>
              </w:rPr>
              <w:t xml:space="preserve">1</w:t>
            </w:r>
          </w:p>
        </w:tc>
        <w:tc>
          <w:tcPr>
            <w:tcW w:w="2419" w:type="dxa"/>
          </w:tcPr>
          <w:p>
            <w:pPr>
              <w:pStyle w:val="0"/>
            </w:pPr>
            <w:r>
              <w:rPr>
                <w:sz w:val="24"/>
              </w:rPr>
              <w:t xml:space="preserve">Количество детей дошкольного возраста, получающих услугу в частных образовательных организациях, осуществляющих образовательную деятельность по образовательным программам дошкольного образования, присмотр и уход за детьми на территории города Перми и имеющих лицензию на осуществление образовательной деятельности</w:t>
            </w:r>
          </w:p>
        </w:tc>
        <w:tc>
          <w:tcPr>
            <w:tcW w:w="559" w:type="dxa"/>
          </w:tcPr>
          <w:p>
            <w:pPr>
              <w:pStyle w:val="0"/>
              <w:jc w:val="center"/>
            </w:pPr>
            <w:r>
              <w:rPr>
                <w:sz w:val="24"/>
              </w:rPr>
              <w:t xml:space="preserve">чел.</w:t>
            </w:r>
          </w:p>
        </w:tc>
        <w:tc>
          <w:tcPr>
            <w:gridSpan w:val="2"/>
            <w:tcW w:w="1536" w:type="dxa"/>
          </w:tcPr>
          <w:p>
            <w:pPr>
              <w:pStyle w:val="0"/>
              <w:jc w:val="center"/>
            </w:pPr>
            <w:r>
              <w:rPr>
                <w:sz w:val="24"/>
              </w:rPr>
              <w:t xml:space="preserve">2365</w:t>
            </w:r>
          </w:p>
        </w:tc>
        <w:tc>
          <w:tcPr>
            <w:gridSpan w:val="2"/>
            <w:tcW w:w="1198" w:type="dxa"/>
          </w:tcPr>
          <w:p>
            <w:pPr>
              <w:pStyle w:val="0"/>
              <w:jc w:val="center"/>
            </w:pPr>
            <w:r>
              <w:rPr>
                <w:sz w:val="24"/>
              </w:rPr>
              <w:t xml:space="preserve">2365</w:t>
            </w:r>
          </w:p>
        </w:tc>
        <w:tc>
          <w:tcPr>
            <w:gridSpan w:val="2"/>
            <w:tcW w:w="1124" w:type="dxa"/>
          </w:tcPr>
          <w:p>
            <w:pPr>
              <w:pStyle w:val="0"/>
              <w:jc w:val="center"/>
            </w:pPr>
            <w:r>
              <w:rPr>
                <w:sz w:val="24"/>
              </w:rPr>
              <w:t xml:space="preserve">2365</w:t>
            </w:r>
          </w:p>
        </w:tc>
        <w:tc>
          <w:tcPr>
            <w:gridSpan w:val="2"/>
            <w:tcW w:w="1284" w:type="dxa"/>
          </w:tcPr>
          <w:p>
            <w:pPr>
              <w:pStyle w:val="0"/>
              <w:jc w:val="center"/>
            </w:pPr>
            <w:r>
              <w:rPr>
                <w:sz w:val="24"/>
              </w:rPr>
              <w:t xml:space="preserve">2365</w:t>
            </w:r>
          </w:p>
        </w:tc>
        <w:tc>
          <w:tcPr>
            <w:tcW w:w="1144" w:type="dxa"/>
          </w:tcPr>
          <w:p>
            <w:pPr>
              <w:pStyle w:val="0"/>
              <w:jc w:val="center"/>
            </w:pPr>
            <w:r>
              <w:rPr>
                <w:sz w:val="24"/>
              </w:rPr>
              <w:t xml:space="preserve">2365</w:t>
            </w:r>
          </w:p>
        </w:tc>
      </w:tr>
      <w:tr>
        <w:tc>
          <w:tcPr>
            <w:tcBorders>
              <w:bottom w:val="nil"/>
            </w:tcBorders>
            <w:vMerge w:val="continue"/>
          </w:tcPr>
          <w:p/>
        </w:tc>
        <w:tc>
          <w:tcPr>
            <w:tcW w:w="340" w:type="dxa"/>
          </w:tcPr>
          <w:p>
            <w:pPr>
              <w:pStyle w:val="0"/>
              <w:jc w:val="center"/>
            </w:pPr>
            <w:r>
              <w:rPr>
                <w:sz w:val="24"/>
              </w:rPr>
              <w:t xml:space="preserve">2</w:t>
            </w:r>
          </w:p>
        </w:tc>
        <w:tc>
          <w:tcPr>
            <w:tcW w:w="2419" w:type="dxa"/>
          </w:tcPr>
          <w:p>
            <w:pPr>
              <w:pStyle w:val="0"/>
            </w:pPr>
            <w:r>
              <w:rPr>
                <w:sz w:val="24"/>
              </w:rPr>
              <w:t xml:space="preserve">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559" w:type="dxa"/>
          </w:tcPr>
          <w:p>
            <w:pPr>
              <w:pStyle w:val="0"/>
              <w:jc w:val="center"/>
            </w:pPr>
            <w:r>
              <w:rPr>
                <w:sz w:val="24"/>
              </w:rPr>
              <w:t xml:space="preserve">чел.</w:t>
            </w:r>
          </w:p>
        </w:tc>
        <w:tc>
          <w:tcPr>
            <w:gridSpan w:val="2"/>
            <w:tcW w:w="1536" w:type="dxa"/>
          </w:tcPr>
          <w:p>
            <w:pPr>
              <w:pStyle w:val="0"/>
              <w:jc w:val="center"/>
            </w:pPr>
            <w:r>
              <w:rPr>
                <w:sz w:val="24"/>
              </w:rPr>
              <w:t xml:space="preserve">803</w:t>
            </w:r>
          </w:p>
        </w:tc>
        <w:tc>
          <w:tcPr>
            <w:gridSpan w:val="2"/>
            <w:tcW w:w="1198" w:type="dxa"/>
          </w:tcPr>
          <w:p>
            <w:pPr>
              <w:pStyle w:val="0"/>
              <w:jc w:val="center"/>
            </w:pPr>
            <w:r>
              <w:rPr>
                <w:sz w:val="24"/>
              </w:rPr>
              <w:t xml:space="preserve">803</w:t>
            </w:r>
          </w:p>
        </w:tc>
        <w:tc>
          <w:tcPr>
            <w:gridSpan w:val="2"/>
            <w:tcW w:w="1124" w:type="dxa"/>
          </w:tcPr>
          <w:p>
            <w:pPr>
              <w:pStyle w:val="0"/>
              <w:jc w:val="center"/>
            </w:pPr>
            <w:r>
              <w:rPr>
                <w:sz w:val="24"/>
              </w:rPr>
              <w:t xml:space="preserve">803</w:t>
            </w:r>
          </w:p>
        </w:tc>
        <w:tc>
          <w:tcPr>
            <w:gridSpan w:val="2"/>
            <w:tcW w:w="1284" w:type="dxa"/>
          </w:tcPr>
          <w:p>
            <w:pPr>
              <w:pStyle w:val="0"/>
              <w:jc w:val="center"/>
            </w:pPr>
            <w:r>
              <w:rPr>
                <w:sz w:val="24"/>
              </w:rPr>
              <w:t xml:space="preserve">803</w:t>
            </w:r>
          </w:p>
        </w:tc>
        <w:tc>
          <w:tcPr>
            <w:tcW w:w="1144" w:type="dxa"/>
          </w:tcPr>
          <w:p>
            <w:pPr>
              <w:pStyle w:val="0"/>
              <w:jc w:val="center"/>
            </w:pPr>
            <w:r>
              <w:rPr>
                <w:sz w:val="24"/>
              </w:rPr>
              <w:t xml:space="preserve">803</w:t>
            </w:r>
          </w:p>
        </w:tc>
      </w:tr>
      <w:tr>
        <w:tc>
          <w:tcPr>
            <w:tcBorders>
              <w:bottom w:val="nil"/>
            </w:tcBorders>
            <w:vMerge w:val="continue"/>
          </w:tcPr>
          <w:p/>
        </w:tc>
        <w:tc>
          <w:tcPr>
            <w:tcW w:w="340" w:type="dxa"/>
          </w:tcPr>
          <w:p>
            <w:pPr>
              <w:pStyle w:val="0"/>
              <w:jc w:val="center"/>
            </w:pPr>
            <w:r>
              <w:rPr>
                <w:sz w:val="24"/>
              </w:rPr>
              <w:t xml:space="preserve">3</w:t>
            </w:r>
          </w:p>
        </w:tc>
        <w:tc>
          <w:tcPr>
            <w:tcW w:w="2419" w:type="dxa"/>
          </w:tcPr>
          <w:p>
            <w:pPr>
              <w:pStyle w:val="0"/>
            </w:pPr>
            <w:r>
              <w:rPr>
                <w:sz w:val="24"/>
              </w:rPr>
              <w:t xml:space="preserve">Доля организаций негосударственного сектора, реализующих дополнительные общеобразовательные программы, в общем количестве организаций в сфере дополнительного образования детей</w:t>
            </w:r>
          </w:p>
        </w:tc>
        <w:tc>
          <w:tcPr>
            <w:tcW w:w="559" w:type="dxa"/>
          </w:tcPr>
          <w:p>
            <w:pPr>
              <w:pStyle w:val="0"/>
              <w:jc w:val="center"/>
            </w:pPr>
            <w:r>
              <w:rPr>
                <w:sz w:val="24"/>
              </w:rPr>
              <w:t xml:space="preserve">%</w:t>
            </w:r>
          </w:p>
        </w:tc>
        <w:tc>
          <w:tcPr>
            <w:gridSpan w:val="2"/>
            <w:tcW w:w="1536" w:type="dxa"/>
          </w:tcPr>
          <w:p>
            <w:pPr>
              <w:pStyle w:val="0"/>
              <w:jc w:val="center"/>
            </w:pPr>
            <w:r>
              <w:rPr>
                <w:sz w:val="24"/>
              </w:rPr>
              <w:t xml:space="preserve">38,1</w:t>
            </w:r>
          </w:p>
        </w:tc>
        <w:tc>
          <w:tcPr>
            <w:gridSpan w:val="2"/>
            <w:tcW w:w="1198" w:type="dxa"/>
          </w:tcPr>
          <w:p>
            <w:pPr>
              <w:pStyle w:val="0"/>
              <w:jc w:val="center"/>
            </w:pPr>
            <w:r>
              <w:rPr>
                <w:sz w:val="24"/>
              </w:rPr>
              <w:t xml:space="preserve">38,1</w:t>
            </w:r>
          </w:p>
        </w:tc>
        <w:tc>
          <w:tcPr>
            <w:gridSpan w:val="2"/>
            <w:tcW w:w="1124" w:type="dxa"/>
          </w:tcPr>
          <w:p>
            <w:pPr>
              <w:pStyle w:val="0"/>
              <w:jc w:val="center"/>
            </w:pPr>
            <w:r>
              <w:rPr>
                <w:sz w:val="24"/>
              </w:rPr>
              <w:t xml:space="preserve">40,9</w:t>
            </w:r>
          </w:p>
        </w:tc>
        <w:tc>
          <w:tcPr>
            <w:gridSpan w:val="2"/>
            <w:tcW w:w="1284" w:type="dxa"/>
          </w:tcPr>
          <w:p>
            <w:pPr>
              <w:pStyle w:val="0"/>
              <w:jc w:val="center"/>
            </w:pPr>
            <w:r>
              <w:rPr>
                <w:sz w:val="24"/>
              </w:rPr>
              <w:t xml:space="preserve">43,5</w:t>
            </w:r>
          </w:p>
        </w:tc>
        <w:tc>
          <w:tcPr>
            <w:tcW w:w="1144" w:type="dxa"/>
          </w:tcPr>
          <w:p>
            <w:pPr>
              <w:pStyle w:val="0"/>
              <w:jc w:val="center"/>
            </w:pPr>
            <w:r>
              <w:rPr>
                <w:sz w:val="24"/>
              </w:rPr>
              <w:t xml:space="preserve">45,8</w:t>
            </w:r>
          </w:p>
        </w:tc>
      </w:tr>
      <w:tr>
        <w:tc>
          <w:tcPr>
            <w:tcBorders>
              <w:bottom w:val="nil"/>
            </w:tcBorders>
            <w:vMerge w:val="continue"/>
          </w:tcPr>
          <w:p/>
        </w:tc>
        <w:tc>
          <w:tcPr>
            <w:tcW w:w="340" w:type="dxa"/>
          </w:tcPr>
          <w:p>
            <w:pPr>
              <w:pStyle w:val="0"/>
              <w:jc w:val="center"/>
            </w:pPr>
            <w:r>
              <w:rPr>
                <w:sz w:val="24"/>
              </w:rPr>
              <w:t xml:space="preserve">4</w:t>
            </w:r>
          </w:p>
        </w:tc>
        <w:tc>
          <w:tcPr>
            <w:tcW w:w="2419" w:type="dxa"/>
          </w:tcPr>
          <w:p>
            <w:pPr>
              <w:pStyle w:val="0"/>
            </w:pPr>
            <w:r>
              <w:rPr>
                <w:sz w:val="24"/>
              </w:rPr>
              <w:t xml:space="preserve">Количество детей, получающих образовательную услугу по дополнительным общеразвивающим программам, предоставляемым частными образовательными организациями</w:t>
            </w:r>
          </w:p>
        </w:tc>
        <w:tc>
          <w:tcPr>
            <w:tcW w:w="559" w:type="dxa"/>
          </w:tcPr>
          <w:p>
            <w:pPr>
              <w:pStyle w:val="0"/>
              <w:jc w:val="center"/>
            </w:pPr>
            <w:r>
              <w:rPr>
                <w:sz w:val="24"/>
              </w:rPr>
              <w:t xml:space="preserve">чел.</w:t>
            </w:r>
          </w:p>
        </w:tc>
        <w:tc>
          <w:tcPr>
            <w:gridSpan w:val="2"/>
            <w:tcW w:w="1536" w:type="dxa"/>
          </w:tcPr>
          <w:p>
            <w:pPr>
              <w:pStyle w:val="0"/>
              <w:jc w:val="center"/>
            </w:pPr>
            <w:r>
              <w:rPr>
                <w:sz w:val="24"/>
              </w:rPr>
              <w:t xml:space="preserve">1250</w:t>
            </w:r>
          </w:p>
        </w:tc>
        <w:tc>
          <w:tcPr>
            <w:gridSpan w:val="2"/>
            <w:tcW w:w="1198" w:type="dxa"/>
          </w:tcPr>
          <w:p>
            <w:pPr>
              <w:pStyle w:val="0"/>
              <w:jc w:val="center"/>
            </w:pPr>
            <w:r>
              <w:rPr>
                <w:sz w:val="24"/>
              </w:rPr>
              <w:t xml:space="preserve">1250</w:t>
            </w:r>
          </w:p>
        </w:tc>
        <w:tc>
          <w:tcPr>
            <w:gridSpan w:val="2"/>
            <w:tcW w:w="1124" w:type="dxa"/>
          </w:tcPr>
          <w:p>
            <w:pPr>
              <w:pStyle w:val="0"/>
              <w:jc w:val="center"/>
            </w:pPr>
            <w:r>
              <w:rPr>
                <w:sz w:val="24"/>
              </w:rPr>
              <w:t xml:space="preserve">1250</w:t>
            </w:r>
          </w:p>
        </w:tc>
        <w:tc>
          <w:tcPr>
            <w:gridSpan w:val="2"/>
            <w:tcW w:w="1284" w:type="dxa"/>
          </w:tcPr>
          <w:p>
            <w:pPr>
              <w:pStyle w:val="0"/>
              <w:jc w:val="center"/>
            </w:pPr>
            <w:r>
              <w:rPr>
                <w:sz w:val="24"/>
              </w:rPr>
              <w:t xml:space="preserve">1250</w:t>
            </w:r>
          </w:p>
        </w:tc>
        <w:tc>
          <w:tcPr>
            <w:tcW w:w="1144" w:type="dxa"/>
          </w:tcPr>
          <w:p>
            <w:pPr>
              <w:pStyle w:val="0"/>
              <w:jc w:val="center"/>
            </w:pPr>
            <w:r>
              <w:rPr>
                <w:sz w:val="24"/>
              </w:rPr>
              <w:t xml:space="preserve">1250</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5</w:t>
            </w:r>
          </w:p>
        </w:tc>
        <w:tc>
          <w:tcPr>
            <w:tcW w:w="2419" w:type="dxa"/>
            <w:tcBorders>
              <w:bottom w:val="nil"/>
            </w:tcBorders>
          </w:tcPr>
          <w:p>
            <w:pPr>
              <w:pStyle w:val="0"/>
            </w:pPr>
            <w:r>
              <w:rPr>
                <w:sz w:val="24"/>
              </w:rPr>
              <w:t xml:space="preserve">Количество получателей мер поддержки в виде скидки по арендной плате муниципального имущества</w:t>
            </w:r>
          </w:p>
        </w:tc>
        <w:tc>
          <w:tcPr>
            <w:tcW w:w="559" w:type="dxa"/>
            <w:tcBorders>
              <w:bottom w:val="nil"/>
            </w:tcBorders>
          </w:tcPr>
          <w:p>
            <w:pPr>
              <w:pStyle w:val="0"/>
              <w:jc w:val="center"/>
            </w:pPr>
            <w:r>
              <w:rPr>
                <w:sz w:val="24"/>
              </w:rPr>
              <w:t xml:space="preserve">ед.</w:t>
            </w:r>
          </w:p>
        </w:tc>
        <w:tc>
          <w:tcPr>
            <w:gridSpan w:val="2"/>
            <w:tcW w:w="1536" w:type="dxa"/>
            <w:tcBorders>
              <w:bottom w:val="nil"/>
            </w:tcBorders>
          </w:tcPr>
          <w:p>
            <w:pPr>
              <w:pStyle w:val="0"/>
              <w:jc w:val="center"/>
            </w:pPr>
            <w:r>
              <w:rPr>
                <w:sz w:val="24"/>
              </w:rPr>
              <w:t xml:space="preserve">10</w:t>
            </w:r>
          </w:p>
        </w:tc>
        <w:tc>
          <w:tcPr>
            <w:gridSpan w:val="2"/>
            <w:tcW w:w="1198" w:type="dxa"/>
            <w:tcBorders>
              <w:bottom w:val="nil"/>
            </w:tcBorders>
          </w:tcPr>
          <w:p>
            <w:pPr>
              <w:pStyle w:val="0"/>
              <w:jc w:val="center"/>
            </w:pPr>
            <w:r>
              <w:rPr>
                <w:sz w:val="24"/>
              </w:rPr>
              <w:t xml:space="preserve">10</w:t>
            </w:r>
          </w:p>
        </w:tc>
        <w:tc>
          <w:tcPr>
            <w:gridSpan w:val="2"/>
            <w:tcW w:w="1124" w:type="dxa"/>
            <w:tcBorders>
              <w:bottom w:val="nil"/>
            </w:tcBorders>
          </w:tcPr>
          <w:p>
            <w:pPr>
              <w:pStyle w:val="0"/>
              <w:jc w:val="center"/>
            </w:pPr>
            <w:r>
              <w:rPr>
                <w:sz w:val="24"/>
              </w:rPr>
              <w:t xml:space="preserve">10</w:t>
            </w:r>
          </w:p>
        </w:tc>
        <w:tc>
          <w:tcPr>
            <w:gridSpan w:val="2"/>
            <w:tcW w:w="1284" w:type="dxa"/>
            <w:tcBorders>
              <w:bottom w:val="nil"/>
            </w:tcBorders>
          </w:tcPr>
          <w:p>
            <w:pPr>
              <w:pStyle w:val="0"/>
              <w:jc w:val="center"/>
            </w:pPr>
            <w:r>
              <w:rPr>
                <w:sz w:val="24"/>
              </w:rPr>
              <w:t xml:space="preserve">10</w:t>
            </w:r>
          </w:p>
        </w:tc>
        <w:tc>
          <w:tcPr>
            <w:tcW w:w="1144" w:type="dxa"/>
            <w:tcBorders>
              <w:bottom w:val="nil"/>
            </w:tcBorders>
          </w:tcPr>
          <w:p>
            <w:pPr>
              <w:pStyle w:val="0"/>
              <w:jc w:val="center"/>
            </w:pPr>
            <w:r>
              <w:rPr>
                <w:sz w:val="24"/>
              </w:rPr>
              <w:t xml:space="preserve">10</w:t>
            </w:r>
          </w:p>
        </w:tc>
      </w:tr>
      <w:tr>
        <w:tblPrEx>
          <w:tblBorders>
            <w:insideH w:val="nil"/>
          </w:tblBorders>
        </w:tblPrEx>
        <w:tc>
          <w:tcPr>
            <w:gridSpan w:val="13"/>
            <w:tcW w:w="11453" w:type="dxa"/>
            <w:tcBorders>
              <w:top w:val="nil"/>
            </w:tcBorders>
          </w:tcPr>
          <w:p>
            <w:pPr>
              <w:pStyle w:val="0"/>
              <w:jc w:val="both"/>
            </w:pPr>
            <w:r>
              <w:rPr>
                <w:sz w:val="24"/>
              </w:rPr>
              <w:t xml:space="preserve">(в ред. </w:t>
            </w:r>
            <w:hyperlink w:history="0" r:id="rId142"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1849" w:type="dxa"/>
            <w:tcBorders>
              <w:bottom w:val="nil"/>
            </w:tcBorders>
            <w:vMerge w:val="restart"/>
          </w:tcPr>
          <w:p>
            <w:pPr>
              <w:pStyle w:val="0"/>
            </w:pPr>
            <w:r>
              <w:rPr>
                <w:sz w:val="24"/>
              </w:rPr>
              <w:t xml:space="preserve">Объемы и источники финансового обеспечения муниципального проекта</w:t>
            </w:r>
          </w:p>
        </w:tc>
        <w:tc>
          <w:tcPr>
            <w:gridSpan w:val="3"/>
            <w:tcW w:w="3318" w:type="dxa"/>
            <w:vMerge w:val="restart"/>
          </w:tcPr>
          <w:p>
            <w:pPr>
              <w:pStyle w:val="0"/>
              <w:jc w:val="center"/>
            </w:pPr>
            <w:r>
              <w:rPr>
                <w:sz w:val="24"/>
              </w:rPr>
              <w:t xml:space="preserve">Источники финансового обеспечения</w:t>
            </w:r>
          </w:p>
        </w:tc>
        <w:tc>
          <w:tcPr>
            <w:gridSpan w:val="9"/>
            <w:tcW w:w="6286"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024" w:type="dxa"/>
          </w:tcPr>
          <w:p>
            <w:pPr>
              <w:pStyle w:val="0"/>
              <w:jc w:val="center"/>
            </w:pPr>
            <w:r>
              <w:rPr>
                <w:sz w:val="24"/>
              </w:rPr>
              <w:t xml:space="preserve">2025 год</w:t>
            </w:r>
          </w:p>
          <w:p>
            <w:pPr>
              <w:pStyle w:val="0"/>
              <w:jc w:val="center"/>
            </w:pPr>
            <w:r>
              <w:rPr>
                <w:sz w:val="24"/>
              </w:rPr>
              <w:t xml:space="preserve">(план)</w:t>
            </w:r>
          </w:p>
        </w:tc>
        <w:tc>
          <w:tcPr>
            <w:gridSpan w:val="2"/>
            <w:tcW w:w="1140" w:type="dxa"/>
          </w:tcPr>
          <w:p>
            <w:pPr>
              <w:pStyle w:val="0"/>
              <w:jc w:val="center"/>
            </w:pPr>
            <w:r>
              <w:rPr>
                <w:sz w:val="24"/>
              </w:rPr>
              <w:t xml:space="preserve">2026 год</w:t>
            </w:r>
          </w:p>
          <w:p>
            <w:pPr>
              <w:pStyle w:val="0"/>
              <w:jc w:val="center"/>
            </w:pPr>
            <w:r>
              <w:rPr>
                <w:sz w:val="24"/>
              </w:rPr>
              <w:t xml:space="preserve">(план)</w:t>
            </w:r>
          </w:p>
        </w:tc>
        <w:tc>
          <w:tcPr>
            <w:gridSpan w:val="2"/>
            <w:tcW w:w="1169" w:type="dxa"/>
          </w:tcPr>
          <w:p>
            <w:pPr>
              <w:pStyle w:val="0"/>
              <w:jc w:val="center"/>
            </w:pPr>
            <w:r>
              <w:rPr>
                <w:sz w:val="24"/>
              </w:rPr>
              <w:t xml:space="preserve">2027 год</w:t>
            </w:r>
          </w:p>
          <w:p>
            <w:pPr>
              <w:pStyle w:val="0"/>
              <w:jc w:val="center"/>
            </w:pPr>
            <w:r>
              <w:rPr>
                <w:sz w:val="24"/>
              </w:rPr>
              <w:t xml:space="preserve">(план)</w:t>
            </w:r>
          </w:p>
        </w:tc>
        <w:tc>
          <w:tcPr>
            <w:gridSpan w:val="2"/>
            <w:tcW w:w="905" w:type="dxa"/>
          </w:tcPr>
          <w:p>
            <w:pPr>
              <w:pStyle w:val="0"/>
              <w:jc w:val="center"/>
            </w:pPr>
            <w:r>
              <w:rPr>
                <w:sz w:val="24"/>
              </w:rPr>
              <w:t xml:space="preserve">2028 год</w:t>
            </w:r>
          </w:p>
          <w:p>
            <w:pPr>
              <w:pStyle w:val="0"/>
              <w:jc w:val="center"/>
            </w:pPr>
            <w:r>
              <w:rPr>
                <w:sz w:val="24"/>
              </w:rPr>
              <w:t xml:space="preserve">(план)</w:t>
            </w:r>
          </w:p>
        </w:tc>
        <w:tc>
          <w:tcPr>
            <w:tcW w:w="904"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3318" w:type="dxa"/>
          </w:tcPr>
          <w:p>
            <w:pPr>
              <w:pStyle w:val="0"/>
            </w:pPr>
            <w:r>
              <w:rPr>
                <w:sz w:val="24"/>
              </w:rPr>
              <w:t xml:space="preserve">Всего, в том числе:</w:t>
            </w:r>
          </w:p>
        </w:tc>
        <w:tc>
          <w:tcPr>
            <w:tcW w:w="1024" w:type="dxa"/>
          </w:tcPr>
          <w:p>
            <w:pPr>
              <w:pStyle w:val="0"/>
              <w:jc w:val="center"/>
            </w:pPr>
            <w:r>
              <w:rPr>
                <w:sz w:val="24"/>
              </w:rPr>
              <w:t xml:space="preserve">345469,8</w:t>
            </w:r>
          </w:p>
        </w:tc>
        <w:tc>
          <w:tcPr>
            <w:gridSpan w:val="2"/>
            <w:tcW w:w="1140" w:type="dxa"/>
          </w:tcPr>
          <w:p>
            <w:pPr>
              <w:pStyle w:val="0"/>
              <w:jc w:val="center"/>
            </w:pPr>
            <w:r>
              <w:rPr>
                <w:sz w:val="24"/>
              </w:rPr>
              <w:t xml:space="preserve">349682,0</w:t>
            </w:r>
          </w:p>
        </w:tc>
        <w:tc>
          <w:tcPr>
            <w:gridSpan w:val="2"/>
            <w:tcW w:w="1169" w:type="dxa"/>
          </w:tcPr>
          <w:p>
            <w:pPr>
              <w:pStyle w:val="0"/>
              <w:jc w:val="center"/>
            </w:pPr>
            <w:r>
              <w:rPr>
                <w:sz w:val="24"/>
              </w:rPr>
              <w:t xml:space="preserve">349682,0</w:t>
            </w:r>
          </w:p>
        </w:tc>
        <w:tc>
          <w:tcPr>
            <w:gridSpan w:val="2"/>
            <w:tcW w:w="905" w:type="dxa"/>
          </w:tcPr>
          <w:p>
            <w:pPr>
              <w:pStyle w:val="0"/>
              <w:jc w:val="center"/>
            </w:pPr>
            <w:r>
              <w:rPr>
                <w:sz w:val="24"/>
              </w:rPr>
              <w:t xml:space="preserve">61540,0</w:t>
            </w:r>
          </w:p>
        </w:tc>
        <w:tc>
          <w:tcPr>
            <w:tcW w:w="904" w:type="dxa"/>
          </w:tcPr>
          <w:p>
            <w:pPr>
              <w:pStyle w:val="0"/>
              <w:jc w:val="center"/>
            </w:pPr>
            <w:r>
              <w:rPr>
                <w:sz w:val="24"/>
              </w:rPr>
              <w:t xml:space="preserve">61540,0</w:t>
            </w:r>
          </w:p>
        </w:tc>
        <w:tc>
          <w:tcPr>
            <w:tcW w:w="1144" w:type="dxa"/>
          </w:tcPr>
          <w:p>
            <w:pPr>
              <w:pStyle w:val="0"/>
              <w:jc w:val="center"/>
            </w:pPr>
            <w:r>
              <w:rPr>
                <w:sz w:val="24"/>
              </w:rPr>
              <w:t xml:space="preserve">1167913,8</w:t>
            </w:r>
          </w:p>
        </w:tc>
      </w:tr>
      <w:tr>
        <w:tc>
          <w:tcPr>
            <w:tcBorders>
              <w:bottom w:val="nil"/>
            </w:tcBorders>
            <w:vMerge w:val="continue"/>
          </w:tcPr>
          <w:p/>
        </w:tc>
        <w:tc>
          <w:tcPr>
            <w:gridSpan w:val="3"/>
            <w:tcW w:w="3318" w:type="dxa"/>
          </w:tcPr>
          <w:p>
            <w:pPr>
              <w:pStyle w:val="0"/>
            </w:pPr>
            <w:r>
              <w:rPr>
                <w:sz w:val="24"/>
              </w:rPr>
              <w:t xml:space="preserve">бюджет города Перми</w:t>
            </w:r>
          </w:p>
        </w:tc>
        <w:tc>
          <w:tcPr>
            <w:tcW w:w="1024" w:type="dxa"/>
          </w:tcPr>
          <w:p>
            <w:pPr>
              <w:pStyle w:val="0"/>
              <w:jc w:val="center"/>
            </w:pPr>
            <w:r>
              <w:rPr>
                <w:sz w:val="24"/>
              </w:rPr>
              <w:t xml:space="preserve">61394,6</w:t>
            </w:r>
          </w:p>
        </w:tc>
        <w:tc>
          <w:tcPr>
            <w:gridSpan w:val="2"/>
            <w:tcW w:w="1140" w:type="dxa"/>
          </w:tcPr>
          <w:p>
            <w:pPr>
              <w:pStyle w:val="0"/>
              <w:jc w:val="center"/>
            </w:pPr>
            <w:r>
              <w:rPr>
                <w:sz w:val="24"/>
              </w:rPr>
              <w:t xml:space="preserve">61540,0</w:t>
            </w:r>
          </w:p>
        </w:tc>
        <w:tc>
          <w:tcPr>
            <w:gridSpan w:val="2"/>
            <w:tcW w:w="1169" w:type="dxa"/>
          </w:tcPr>
          <w:p>
            <w:pPr>
              <w:pStyle w:val="0"/>
              <w:jc w:val="center"/>
            </w:pPr>
            <w:r>
              <w:rPr>
                <w:sz w:val="24"/>
              </w:rPr>
              <w:t xml:space="preserve">61540,0</w:t>
            </w:r>
          </w:p>
        </w:tc>
        <w:tc>
          <w:tcPr>
            <w:gridSpan w:val="2"/>
            <w:tcW w:w="905" w:type="dxa"/>
          </w:tcPr>
          <w:p>
            <w:pPr>
              <w:pStyle w:val="0"/>
              <w:jc w:val="center"/>
            </w:pPr>
            <w:r>
              <w:rPr>
                <w:sz w:val="24"/>
              </w:rPr>
              <w:t xml:space="preserve">61540,0</w:t>
            </w:r>
          </w:p>
        </w:tc>
        <w:tc>
          <w:tcPr>
            <w:tcW w:w="904" w:type="dxa"/>
          </w:tcPr>
          <w:p>
            <w:pPr>
              <w:pStyle w:val="0"/>
              <w:jc w:val="center"/>
            </w:pPr>
            <w:r>
              <w:rPr>
                <w:sz w:val="24"/>
              </w:rPr>
              <w:t xml:space="preserve">61540,0</w:t>
            </w:r>
          </w:p>
        </w:tc>
        <w:tc>
          <w:tcPr>
            <w:tcW w:w="1144" w:type="dxa"/>
          </w:tcPr>
          <w:p>
            <w:pPr>
              <w:pStyle w:val="0"/>
              <w:jc w:val="center"/>
            </w:pPr>
            <w:r>
              <w:rPr>
                <w:sz w:val="24"/>
              </w:rPr>
              <w:t xml:space="preserve">307554,6</w:t>
            </w:r>
          </w:p>
        </w:tc>
      </w:tr>
      <w:tr>
        <w:tc>
          <w:tcPr>
            <w:tcBorders>
              <w:bottom w:val="nil"/>
            </w:tcBorders>
            <w:vMerge w:val="continue"/>
          </w:tcPr>
          <w:p/>
        </w:tc>
        <w:tc>
          <w:tcPr>
            <w:gridSpan w:val="3"/>
            <w:tcW w:w="3318" w:type="dxa"/>
          </w:tcPr>
          <w:p>
            <w:pPr>
              <w:pStyle w:val="0"/>
            </w:pPr>
            <w:r>
              <w:rPr>
                <w:sz w:val="24"/>
              </w:rPr>
              <w:t xml:space="preserve">бюджет города Перми (налоговые расходы) *</w:t>
            </w:r>
          </w:p>
        </w:tc>
        <w:tc>
          <w:tcPr>
            <w:tcW w:w="1024" w:type="dxa"/>
          </w:tcPr>
          <w:p>
            <w:pPr>
              <w:pStyle w:val="0"/>
              <w:jc w:val="center"/>
            </w:pPr>
            <w:r>
              <w:rPr>
                <w:sz w:val="24"/>
              </w:rPr>
              <w:t xml:space="preserve">28133,3</w:t>
            </w:r>
          </w:p>
        </w:tc>
        <w:tc>
          <w:tcPr>
            <w:gridSpan w:val="2"/>
            <w:tcW w:w="1140" w:type="dxa"/>
          </w:tcPr>
          <w:p>
            <w:pPr>
              <w:pStyle w:val="0"/>
              <w:jc w:val="center"/>
            </w:pPr>
            <w:r>
              <w:rPr>
                <w:sz w:val="24"/>
              </w:rPr>
              <w:t xml:space="preserve">29286,8</w:t>
            </w:r>
          </w:p>
        </w:tc>
        <w:tc>
          <w:tcPr>
            <w:gridSpan w:val="2"/>
            <w:tcW w:w="1169" w:type="dxa"/>
          </w:tcPr>
          <w:p>
            <w:pPr>
              <w:pStyle w:val="0"/>
              <w:jc w:val="center"/>
            </w:pPr>
            <w:r>
              <w:rPr>
                <w:sz w:val="24"/>
              </w:rPr>
              <w:t xml:space="preserve">30458,3</w:t>
            </w:r>
          </w:p>
        </w:tc>
        <w:tc>
          <w:tcPr>
            <w:gridSpan w:val="2"/>
            <w:tcW w:w="905" w:type="dxa"/>
          </w:tcPr>
          <w:p>
            <w:pPr>
              <w:pStyle w:val="0"/>
              <w:jc w:val="center"/>
            </w:pPr>
            <w:r>
              <w:rPr>
                <w:sz w:val="24"/>
              </w:rPr>
              <w:t xml:space="preserve">31676,5</w:t>
            </w:r>
          </w:p>
        </w:tc>
        <w:tc>
          <w:tcPr>
            <w:tcW w:w="904" w:type="dxa"/>
          </w:tcPr>
          <w:p>
            <w:pPr>
              <w:pStyle w:val="0"/>
              <w:jc w:val="center"/>
            </w:pPr>
            <w:r>
              <w:rPr>
                <w:sz w:val="24"/>
              </w:rPr>
              <w:t xml:space="preserve">32943,6</w:t>
            </w:r>
          </w:p>
        </w:tc>
        <w:tc>
          <w:tcPr>
            <w:tcW w:w="1144" w:type="dxa"/>
          </w:tcPr>
          <w:p>
            <w:pPr>
              <w:pStyle w:val="0"/>
              <w:jc w:val="center"/>
            </w:pPr>
            <w:r>
              <w:rPr>
                <w:sz w:val="24"/>
              </w:rPr>
              <w:t xml:space="preserve">152498,5</w:t>
            </w:r>
          </w:p>
        </w:tc>
      </w:tr>
      <w:tr>
        <w:tblPrEx>
          <w:tblBorders>
            <w:insideH w:val="nil"/>
          </w:tblBorders>
        </w:tblPrEx>
        <w:tc>
          <w:tcPr>
            <w:tcBorders>
              <w:bottom w:val="nil"/>
            </w:tcBorders>
            <w:vMerge w:val="continue"/>
          </w:tcPr>
          <w:p/>
        </w:tc>
        <w:tc>
          <w:tcPr>
            <w:gridSpan w:val="3"/>
            <w:tcW w:w="3318" w:type="dxa"/>
            <w:tcBorders>
              <w:bottom w:val="nil"/>
            </w:tcBorders>
          </w:tcPr>
          <w:p>
            <w:pPr>
              <w:pStyle w:val="0"/>
            </w:pPr>
            <w:r>
              <w:rPr>
                <w:sz w:val="24"/>
              </w:rPr>
              <w:t xml:space="preserve">бюджет Пермского края</w:t>
            </w:r>
          </w:p>
        </w:tc>
        <w:tc>
          <w:tcPr>
            <w:tcW w:w="1024" w:type="dxa"/>
            <w:tcBorders>
              <w:bottom w:val="nil"/>
            </w:tcBorders>
          </w:tcPr>
          <w:p>
            <w:pPr>
              <w:pStyle w:val="0"/>
              <w:jc w:val="center"/>
            </w:pPr>
            <w:r>
              <w:rPr>
                <w:sz w:val="24"/>
              </w:rPr>
              <w:t xml:space="preserve">284075,2</w:t>
            </w:r>
          </w:p>
        </w:tc>
        <w:tc>
          <w:tcPr>
            <w:gridSpan w:val="2"/>
            <w:tcW w:w="1140" w:type="dxa"/>
            <w:tcBorders>
              <w:bottom w:val="nil"/>
            </w:tcBorders>
          </w:tcPr>
          <w:p>
            <w:pPr>
              <w:pStyle w:val="0"/>
              <w:jc w:val="center"/>
            </w:pPr>
            <w:r>
              <w:rPr>
                <w:sz w:val="24"/>
              </w:rPr>
              <w:t xml:space="preserve">288142,0</w:t>
            </w:r>
          </w:p>
        </w:tc>
        <w:tc>
          <w:tcPr>
            <w:gridSpan w:val="2"/>
            <w:tcW w:w="1169" w:type="dxa"/>
            <w:tcBorders>
              <w:bottom w:val="nil"/>
            </w:tcBorders>
          </w:tcPr>
          <w:p>
            <w:pPr>
              <w:pStyle w:val="0"/>
              <w:jc w:val="center"/>
            </w:pPr>
            <w:r>
              <w:rPr>
                <w:sz w:val="24"/>
              </w:rPr>
              <w:t xml:space="preserve">288142,0</w:t>
            </w:r>
          </w:p>
        </w:tc>
        <w:tc>
          <w:tcPr>
            <w:gridSpan w:val="2"/>
            <w:tcW w:w="905" w:type="dxa"/>
            <w:tcBorders>
              <w:bottom w:val="nil"/>
            </w:tcBorders>
          </w:tcPr>
          <w:p>
            <w:pPr>
              <w:pStyle w:val="0"/>
              <w:jc w:val="center"/>
            </w:pPr>
            <w:r>
              <w:rPr>
                <w:sz w:val="24"/>
              </w:rPr>
              <w:t xml:space="preserve">0,0</w:t>
            </w:r>
          </w:p>
        </w:tc>
        <w:tc>
          <w:tcPr>
            <w:tcW w:w="90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860359,2</w:t>
            </w:r>
          </w:p>
        </w:tc>
      </w:tr>
      <w:tr>
        <w:tblPrEx>
          <w:tblBorders>
            <w:insideH w:val="nil"/>
          </w:tblBorders>
        </w:tblPrEx>
        <w:tc>
          <w:tcPr>
            <w:gridSpan w:val="13"/>
            <w:tcW w:w="11453" w:type="dxa"/>
            <w:tcBorders>
              <w:top w:val="nil"/>
            </w:tcBorders>
          </w:tcPr>
          <w:p>
            <w:pPr>
              <w:pStyle w:val="0"/>
              <w:jc w:val="both"/>
            </w:pPr>
            <w:r>
              <w:rPr>
                <w:sz w:val="24"/>
              </w:rPr>
              <w:t xml:space="preserve">(в ред. </w:t>
            </w:r>
            <w:hyperlink w:history="0" r:id="rId143"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bl>
    <w:p>
      <w:pPr>
        <w:pStyle w:val="0"/>
        <w:jc w:val="both"/>
      </w:pPr>
      <w:r>
        <w:rPr>
          <w:sz w:val="24"/>
        </w:rPr>
      </w:r>
    </w:p>
    <w:p>
      <w:pPr>
        <w:pStyle w:val="0"/>
        <w:ind w:firstLine="540"/>
        <w:jc w:val="both"/>
      </w:pPr>
      <w:r>
        <w:rPr>
          <w:sz w:val="24"/>
        </w:rPr>
        <w:t xml:space="preserve">--------------------------------</w:t>
      </w:r>
    </w:p>
    <w:p>
      <w:pPr>
        <w:pStyle w:val="0"/>
        <w:spacing w:before="240" w:line-rule="auto"/>
        <w:ind w:firstLine="540"/>
        <w:jc w:val="both"/>
      </w:pPr>
      <w:r>
        <w:rPr>
          <w:sz w:val="24"/>
        </w:rPr>
        <w:t xml:space="preserve">&lt;*&gt; Объем налоговых расходов не учитывается в общем объеме финансирования программы, комплекса процессных мероприятий, направлений расходов.</w:t>
      </w: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5 "Приведение имущественных</w:t>
      </w:r>
    </w:p>
    <w:p>
      <w:pPr>
        <w:pStyle w:val="2"/>
        <w:jc w:val="center"/>
      </w:pPr>
      <w:r>
        <w:rPr>
          <w:sz w:val="24"/>
        </w:rPr>
        <w:t xml:space="preserve">комплексов муниципальных образовательных организаций города</w:t>
      </w:r>
    </w:p>
    <w:p>
      <w:pPr>
        <w:pStyle w:val="2"/>
        <w:jc w:val="center"/>
      </w:pPr>
      <w:r>
        <w:rPr>
          <w:sz w:val="24"/>
        </w:rPr>
        <w:t xml:space="preserve">Перми в нормативное состояние"</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340"/>
        <w:gridCol w:w="1864"/>
        <w:gridCol w:w="559"/>
        <w:gridCol w:w="1144"/>
        <w:gridCol w:w="572"/>
        <w:gridCol w:w="658"/>
        <w:gridCol w:w="615"/>
        <w:gridCol w:w="637"/>
        <w:gridCol w:w="566"/>
        <w:gridCol w:w="601"/>
        <w:gridCol w:w="583"/>
        <w:gridCol w:w="440"/>
        <w:gridCol w:w="1144"/>
      </w:tblGrid>
      <w:tr>
        <w:tc>
          <w:tcPr>
            <w:tcW w:w="1849" w:type="dxa"/>
          </w:tcPr>
          <w:p>
            <w:pPr>
              <w:pStyle w:val="0"/>
            </w:pPr>
            <w:r>
              <w:rPr>
                <w:sz w:val="24"/>
              </w:rPr>
              <w:t xml:space="preserve">Ответственный исполнитель муниципального проекта</w:t>
            </w:r>
          </w:p>
        </w:tc>
        <w:tc>
          <w:tcPr>
            <w:gridSpan w:val="13"/>
            <w:tcW w:w="9723"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Показатели комплекса процессных мероприятий</w:t>
            </w:r>
          </w:p>
        </w:tc>
        <w:tc>
          <w:tcPr>
            <w:tcW w:w="340" w:type="dxa"/>
            <w:vMerge w:val="restart"/>
          </w:tcPr>
          <w:p>
            <w:pPr>
              <w:pStyle w:val="0"/>
              <w:jc w:val="center"/>
            </w:pPr>
            <w:r>
              <w:rPr>
                <w:sz w:val="24"/>
              </w:rPr>
              <w:t xml:space="preserve">N</w:t>
            </w:r>
          </w:p>
        </w:tc>
        <w:tc>
          <w:tcPr>
            <w:tcW w:w="1864" w:type="dxa"/>
            <w:vMerge w:val="restart"/>
          </w:tcPr>
          <w:p>
            <w:pPr>
              <w:pStyle w:val="0"/>
              <w:jc w:val="center"/>
            </w:pPr>
            <w:r>
              <w:rPr>
                <w:sz w:val="24"/>
              </w:rPr>
              <w:t xml:space="preserve">Наименование показателя</w:t>
            </w:r>
          </w:p>
        </w:tc>
        <w:tc>
          <w:tcPr>
            <w:tcW w:w="559" w:type="dxa"/>
            <w:vMerge w:val="restart"/>
          </w:tcPr>
          <w:p>
            <w:pPr>
              <w:pStyle w:val="0"/>
              <w:jc w:val="center"/>
            </w:pPr>
            <w:r>
              <w:rPr>
                <w:sz w:val="24"/>
              </w:rPr>
              <w:t xml:space="preserve">Ед. изм.</w:t>
            </w:r>
          </w:p>
        </w:tc>
        <w:tc>
          <w:tcPr>
            <w:gridSpan w:val="10"/>
            <w:tcW w:w="6960" w:type="dxa"/>
          </w:tcPr>
          <w:p>
            <w:pPr>
              <w:pStyle w:val="0"/>
              <w:jc w:val="center"/>
            </w:pPr>
            <w:r>
              <w:rPr>
                <w:sz w:val="24"/>
              </w:rPr>
              <w:t xml:space="preserve">Значение показателей</w:t>
            </w:r>
          </w:p>
        </w:tc>
      </w:tr>
      <w:tr>
        <w:tc>
          <w:tcPr>
            <w:tcBorders>
              <w:bottom w:val="nil"/>
            </w:tcBorders>
            <w:vMerge w:val="continue"/>
          </w:tcPr>
          <w:p/>
        </w:tc>
        <w:tc>
          <w:tcPr>
            <w:vMerge w:val="continue"/>
          </w:tcPr>
          <w:p/>
        </w:tc>
        <w:tc>
          <w:tcPr>
            <w:vMerge w:val="continue"/>
          </w:tcPr>
          <w:p/>
        </w:tc>
        <w:tc>
          <w:tcPr>
            <w:vMerge w:val="continue"/>
          </w:tcPr>
          <w:p/>
        </w:tc>
        <w:tc>
          <w:tcPr>
            <w:gridSpan w:val="2"/>
            <w:tcW w:w="1716" w:type="dxa"/>
          </w:tcPr>
          <w:p>
            <w:pPr>
              <w:pStyle w:val="0"/>
              <w:jc w:val="center"/>
            </w:pPr>
            <w:r>
              <w:rPr>
                <w:sz w:val="24"/>
              </w:rPr>
              <w:t xml:space="preserve">2025 год</w:t>
            </w:r>
          </w:p>
          <w:p>
            <w:pPr>
              <w:pStyle w:val="0"/>
              <w:jc w:val="center"/>
            </w:pPr>
            <w:r>
              <w:rPr>
                <w:sz w:val="24"/>
              </w:rPr>
              <w:t xml:space="preserve">(план)</w:t>
            </w:r>
          </w:p>
        </w:tc>
        <w:tc>
          <w:tcPr>
            <w:gridSpan w:val="2"/>
            <w:tcW w:w="1273" w:type="dxa"/>
          </w:tcPr>
          <w:p>
            <w:pPr>
              <w:pStyle w:val="0"/>
              <w:jc w:val="center"/>
            </w:pPr>
            <w:r>
              <w:rPr>
                <w:sz w:val="24"/>
              </w:rPr>
              <w:t xml:space="preserve">2026 год</w:t>
            </w:r>
          </w:p>
          <w:p>
            <w:pPr>
              <w:pStyle w:val="0"/>
              <w:jc w:val="center"/>
            </w:pPr>
            <w:r>
              <w:rPr>
                <w:sz w:val="24"/>
              </w:rPr>
              <w:t xml:space="preserve">(план)</w:t>
            </w:r>
          </w:p>
        </w:tc>
        <w:tc>
          <w:tcPr>
            <w:gridSpan w:val="2"/>
            <w:tcW w:w="1203" w:type="dxa"/>
          </w:tcPr>
          <w:p>
            <w:pPr>
              <w:pStyle w:val="0"/>
              <w:jc w:val="center"/>
            </w:pPr>
            <w:r>
              <w:rPr>
                <w:sz w:val="24"/>
              </w:rPr>
              <w:t xml:space="preserve">2027 год</w:t>
            </w:r>
          </w:p>
          <w:p>
            <w:pPr>
              <w:pStyle w:val="0"/>
              <w:jc w:val="center"/>
            </w:pPr>
            <w:r>
              <w:rPr>
                <w:sz w:val="24"/>
              </w:rPr>
              <w:t xml:space="preserve">(план)</w:t>
            </w:r>
          </w:p>
        </w:tc>
        <w:tc>
          <w:tcPr>
            <w:gridSpan w:val="2"/>
            <w:tcW w:w="1184" w:type="dxa"/>
          </w:tcPr>
          <w:p>
            <w:pPr>
              <w:pStyle w:val="0"/>
              <w:jc w:val="center"/>
            </w:pPr>
            <w:r>
              <w:rPr>
                <w:sz w:val="24"/>
              </w:rPr>
              <w:t xml:space="preserve">2028 год</w:t>
            </w:r>
          </w:p>
          <w:p>
            <w:pPr>
              <w:pStyle w:val="0"/>
              <w:jc w:val="center"/>
            </w:pPr>
            <w:r>
              <w:rPr>
                <w:sz w:val="24"/>
              </w:rPr>
              <w:t xml:space="preserve">(план)</w:t>
            </w:r>
          </w:p>
        </w:tc>
        <w:tc>
          <w:tcPr>
            <w:gridSpan w:val="2"/>
            <w:tcW w:w="1584" w:type="dxa"/>
          </w:tcPr>
          <w:p>
            <w:pPr>
              <w:pStyle w:val="0"/>
              <w:jc w:val="center"/>
            </w:pPr>
            <w:r>
              <w:rPr>
                <w:sz w:val="24"/>
              </w:rPr>
              <w:t xml:space="preserve">2029 год</w:t>
            </w:r>
          </w:p>
          <w:p>
            <w:pPr>
              <w:pStyle w:val="0"/>
              <w:jc w:val="center"/>
            </w:pPr>
            <w:r>
              <w:rPr>
                <w:sz w:val="24"/>
              </w:rPr>
              <w:t xml:space="preserve">(план)</w:t>
            </w:r>
          </w:p>
        </w:tc>
      </w:tr>
      <w:tr>
        <w:tc>
          <w:tcPr>
            <w:tcBorders>
              <w:bottom w:val="nil"/>
            </w:tcBorders>
            <w:vMerge w:val="continue"/>
          </w:tcPr>
          <w:p/>
        </w:tc>
        <w:tc>
          <w:tcPr>
            <w:tcW w:w="340" w:type="dxa"/>
          </w:tcPr>
          <w:p>
            <w:pPr>
              <w:pStyle w:val="0"/>
              <w:jc w:val="center"/>
            </w:pPr>
            <w:r>
              <w:rPr>
                <w:sz w:val="24"/>
              </w:rPr>
              <w:t xml:space="preserve">1</w:t>
            </w:r>
          </w:p>
        </w:tc>
        <w:tc>
          <w:tcPr>
            <w:tcW w:w="1864" w:type="dxa"/>
          </w:tcPr>
          <w:p>
            <w:pPr>
              <w:pStyle w:val="0"/>
            </w:pPr>
            <w:r>
              <w:rPr>
                <w:sz w:val="24"/>
              </w:rPr>
              <w:t xml:space="preserve">Количество объектов образовательных учреждений, в которых проведены текущие и капитальные ремонты, выполнены работы по благоустройству территории</w:t>
            </w:r>
          </w:p>
        </w:tc>
        <w:tc>
          <w:tcPr>
            <w:tcW w:w="559" w:type="dxa"/>
          </w:tcPr>
          <w:p>
            <w:pPr>
              <w:pStyle w:val="0"/>
              <w:jc w:val="center"/>
            </w:pPr>
            <w:r>
              <w:rPr>
                <w:sz w:val="24"/>
              </w:rPr>
              <w:t xml:space="preserve">ед.</w:t>
            </w:r>
          </w:p>
        </w:tc>
        <w:tc>
          <w:tcPr>
            <w:gridSpan w:val="2"/>
            <w:tcW w:w="1716" w:type="dxa"/>
          </w:tcPr>
          <w:p>
            <w:pPr>
              <w:pStyle w:val="0"/>
              <w:jc w:val="center"/>
            </w:pPr>
            <w:r>
              <w:rPr>
                <w:sz w:val="24"/>
              </w:rPr>
              <w:t xml:space="preserve">97</w:t>
            </w:r>
          </w:p>
        </w:tc>
        <w:tc>
          <w:tcPr>
            <w:gridSpan w:val="2"/>
            <w:tcW w:w="1273" w:type="dxa"/>
          </w:tcPr>
          <w:p>
            <w:pPr>
              <w:pStyle w:val="0"/>
              <w:jc w:val="center"/>
            </w:pPr>
            <w:r>
              <w:rPr>
                <w:sz w:val="24"/>
              </w:rPr>
              <w:t xml:space="preserve">31</w:t>
            </w:r>
          </w:p>
        </w:tc>
        <w:tc>
          <w:tcPr>
            <w:gridSpan w:val="2"/>
            <w:tcW w:w="1203" w:type="dxa"/>
          </w:tcPr>
          <w:p>
            <w:pPr>
              <w:pStyle w:val="0"/>
              <w:jc w:val="center"/>
            </w:pPr>
            <w:r>
              <w:rPr>
                <w:sz w:val="24"/>
              </w:rPr>
              <w:t xml:space="preserve">50</w:t>
            </w:r>
          </w:p>
        </w:tc>
        <w:tc>
          <w:tcPr>
            <w:gridSpan w:val="2"/>
            <w:tcW w:w="1184" w:type="dxa"/>
          </w:tcPr>
          <w:p>
            <w:pPr>
              <w:pStyle w:val="0"/>
              <w:jc w:val="center"/>
            </w:pPr>
            <w:r>
              <w:rPr>
                <w:sz w:val="24"/>
              </w:rPr>
              <w:t xml:space="preserve">48</w:t>
            </w:r>
          </w:p>
        </w:tc>
        <w:tc>
          <w:tcPr>
            <w:gridSpan w:val="2"/>
            <w:tcW w:w="1584" w:type="dxa"/>
          </w:tcPr>
          <w:p>
            <w:pPr>
              <w:pStyle w:val="0"/>
              <w:jc w:val="center"/>
            </w:pPr>
            <w:r>
              <w:rPr>
                <w:sz w:val="24"/>
              </w:rPr>
              <w:t xml:space="preserve">48</w:t>
            </w:r>
          </w:p>
        </w:tc>
      </w:tr>
      <w:tr>
        <w:tblPrEx>
          <w:tblBorders>
            <w:insideH w:val="nil"/>
          </w:tblBorders>
        </w:tblPrEx>
        <w:tc>
          <w:tcPr>
            <w:tcBorders>
              <w:bottom w:val="nil"/>
            </w:tcBorders>
            <w:vMerge w:val="continue"/>
          </w:tcPr>
          <w:p/>
        </w:tc>
        <w:tc>
          <w:tcPr>
            <w:tcW w:w="340" w:type="dxa"/>
            <w:tcBorders>
              <w:bottom w:val="nil"/>
            </w:tcBorders>
          </w:tcPr>
          <w:p>
            <w:pPr>
              <w:pStyle w:val="0"/>
              <w:jc w:val="center"/>
            </w:pPr>
            <w:r>
              <w:rPr>
                <w:sz w:val="24"/>
              </w:rPr>
              <w:t xml:space="preserve">2</w:t>
            </w:r>
          </w:p>
        </w:tc>
        <w:tc>
          <w:tcPr>
            <w:tcW w:w="1864" w:type="dxa"/>
            <w:tcBorders>
              <w:bottom w:val="nil"/>
            </w:tcBorders>
          </w:tcPr>
          <w:p>
            <w:pPr>
              <w:pStyle w:val="0"/>
            </w:pPr>
            <w:r>
              <w:rPr>
                <w:sz w:val="24"/>
              </w:rPr>
              <w:t xml:space="preserve">Количество устроенных спортивных площадок в муниципальных образовательных организациях города Перми</w:t>
            </w:r>
          </w:p>
        </w:tc>
        <w:tc>
          <w:tcPr>
            <w:tcW w:w="559" w:type="dxa"/>
            <w:tcBorders>
              <w:bottom w:val="nil"/>
            </w:tcBorders>
          </w:tcPr>
          <w:p>
            <w:pPr>
              <w:pStyle w:val="0"/>
              <w:jc w:val="center"/>
            </w:pPr>
            <w:r>
              <w:rPr>
                <w:sz w:val="24"/>
              </w:rPr>
              <w:t xml:space="preserve">ед.</w:t>
            </w:r>
          </w:p>
        </w:tc>
        <w:tc>
          <w:tcPr>
            <w:gridSpan w:val="2"/>
            <w:tcW w:w="1716" w:type="dxa"/>
            <w:tcBorders>
              <w:bottom w:val="nil"/>
            </w:tcBorders>
          </w:tcPr>
          <w:p>
            <w:pPr>
              <w:pStyle w:val="0"/>
              <w:jc w:val="center"/>
            </w:pPr>
            <w:r>
              <w:rPr>
                <w:sz w:val="24"/>
              </w:rPr>
              <w:t xml:space="preserve">2</w:t>
            </w:r>
          </w:p>
        </w:tc>
        <w:tc>
          <w:tcPr>
            <w:gridSpan w:val="2"/>
            <w:tcW w:w="1273" w:type="dxa"/>
            <w:tcBorders>
              <w:bottom w:val="nil"/>
            </w:tcBorders>
          </w:tcPr>
          <w:p>
            <w:pPr>
              <w:pStyle w:val="0"/>
              <w:jc w:val="center"/>
            </w:pPr>
            <w:r>
              <w:rPr>
                <w:sz w:val="24"/>
              </w:rPr>
              <w:t xml:space="preserve">7</w:t>
            </w:r>
          </w:p>
        </w:tc>
        <w:tc>
          <w:tcPr>
            <w:gridSpan w:val="2"/>
            <w:tcW w:w="1203" w:type="dxa"/>
            <w:tcBorders>
              <w:bottom w:val="nil"/>
            </w:tcBorders>
          </w:tcPr>
          <w:p>
            <w:pPr>
              <w:pStyle w:val="0"/>
              <w:jc w:val="center"/>
            </w:pPr>
            <w:r>
              <w:rPr>
                <w:sz w:val="24"/>
              </w:rPr>
              <w:t xml:space="preserve">7</w:t>
            </w:r>
          </w:p>
        </w:tc>
        <w:tc>
          <w:tcPr>
            <w:gridSpan w:val="2"/>
            <w:tcW w:w="1184" w:type="dxa"/>
            <w:tcBorders>
              <w:bottom w:val="nil"/>
            </w:tcBorders>
          </w:tcPr>
          <w:p>
            <w:pPr>
              <w:pStyle w:val="0"/>
              <w:jc w:val="center"/>
            </w:pPr>
            <w:r>
              <w:rPr>
                <w:sz w:val="24"/>
              </w:rPr>
              <w:t xml:space="preserve">1</w:t>
            </w:r>
          </w:p>
        </w:tc>
        <w:tc>
          <w:tcPr>
            <w:gridSpan w:val="2"/>
            <w:tcW w:w="1584" w:type="dxa"/>
            <w:tcBorders>
              <w:bottom w:val="nil"/>
            </w:tcBorders>
          </w:tcPr>
          <w:p>
            <w:pPr>
              <w:pStyle w:val="0"/>
              <w:jc w:val="center"/>
            </w:pPr>
            <w:r>
              <w:rPr>
                <w:sz w:val="24"/>
              </w:rPr>
              <w:t xml:space="preserve">1</w:t>
            </w:r>
          </w:p>
        </w:tc>
      </w:tr>
      <w:tr>
        <w:tblPrEx>
          <w:tblBorders>
            <w:insideH w:val="nil"/>
          </w:tblBorders>
        </w:tblPrEx>
        <w:tc>
          <w:tcPr>
            <w:gridSpan w:val="14"/>
            <w:tcW w:w="11572" w:type="dxa"/>
            <w:tcBorders>
              <w:top w:val="nil"/>
            </w:tcBorders>
          </w:tcPr>
          <w:p>
            <w:pPr>
              <w:pStyle w:val="0"/>
              <w:jc w:val="both"/>
            </w:pPr>
            <w:r>
              <w:rPr>
                <w:sz w:val="24"/>
              </w:rPr>
              <w:t xml:space="preserve">(в ред. Постановлений Администрации г. Перми от 06.03.2025 </w:t>
            </w:r>
            <w:hyperlink w:history="0" r:id="rId144"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136</w:t>
              </w:r>
            </w:hyperlink>
            <w:r>
              <w:rPr>
                <w:sz w:val="24"/>
              </w:rPr>
              <w:t xml:space="preserve">, от 01.04.2025</w:t>
            </w:r>
          </w:p>
          <w:p>
            <w:pPr>
              <w:pStyle w:val="0"/>
              <w:jc w:val="both"/>
            </w:pPr>
            <w:hyperlink w:history="0" r:id="rId145"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211</w:t>
              </w:r>
            </w:hyperlink>
            <w:r>
              <w:rPr>
                <w:sz w:val="24"/>
              </w:rPr>
              <w:t xml:space="preserve">, от 05.05.2025 </w:t>
            </w:r>
            <w:hyperlink w:history="0" r:id="rId146"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290</w:t>
              </w:r>
            </w:hyperlink>
            <w:r>
              <w:rPr>
                <w:sz w:val="24"/>
              </w:rPr>
              <w:t xml:space="preserve">, от 20.05.2025 </w:t>
            </w:r>
            <w:hyperlink w:history="0" r:id="rId147"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342</w:t>
              </w:r>
            </w:hyperlink>
            <w:r>
              <w:rPr>
                <w:sz w:val="24"/>
              </w:rPr>
              <w:t xml:space="preserve">, от 14.07.2025 </w:t>
            </w:r>
            <w:hyperlink w:history="0" r:id="rId148"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457</w:t>
              </w:r>
            </w:hyperlink>
            <w:r>
              <w:rPr>
                <w:sz w:val="24"/>
              </w:rPr>
              <w:t xml:space="preserve">, от 26.08.2025</w:t>
            </w:r>
          </w:p>
          <w:p>
            <w:pPr>
              <w:pStyle w:val="0"/>
              <w:jc w:val="both"/>
            </w:pPr>
            <w:hyperlink w:history="0" r:id="rId149"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576</w:t>
              </w:r>
            </w:hyperlink>
            <w:r>
              <w:rPr>
                <w:sz w:val="24"/>
              </w:rPr>
              <w:t xml:space="preserve">, от 23.09.2025 </w:t>
            </w:r>
            <w:hyperlink w:history="0" r:id="rId150"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N 666</w:t>
              </w:r>
            </w:hyperlink>
            <w:r>
              <w:rPr>
                <w:sz w:val="24"/>
              </w:rPr>
              <w:t xml:space="preserve">)</w:t>
            </w:r>
          </w:p>
        </w:tc>
      </w:tr>
      <w:tr>
        <w:tc>
          <w:tcPr>
            <w:tcW w:w="1849"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gridSpan w:val="3"/>
            <w:tcW w:w="2763" w:type="dxa"/>
            <w:vMerge w:val="restart"/>
          </w:tcPr>
          <w:p>
            <w:pPr>
              <w:pStyle w:val="0"/>
              <w:jc w:val="center"/>
            </w:pPr>
            <w:r>
              <w:rPr>
                <w:sz w:val="24"/>
              </w:rPr>
              <w:t xml:space="preserve">Источники финансового обеспечения</w:t>
            </w:r>
          </w:p>
        </w:tc>
        <w:tc>
          <w:tcPr>
            <w:gridSpan w:val="10"/>
            <w:tcW w:w="6960" w:type="dxa"/>
          </w:tcPr>
          <w:p>
            <w:pPr>
              <w:pStyle w:val="0"/>
              <w:jc w:val="center"/>
            </w:pPr>
            <w:r>
              <w:rPr>
                <w:sz w:val="24"/>
              </w:rPr>
              <w:t xml:space="preserve">Расходы (тыс. руб.)</w:t>
            </w:r>
          </w:p>
        </w:tc>
      </w:tr>
      <w:tr>
        <w:tc>
          <w:tcPr>
            <w:tcBorders>
              <w:bottom w:val="nil"/>
            </w:tcBorders>
            <w:vMerge w:val="continue"/>
          </w:tcPr>
          <w:p/>
        </w:tc>
        <w:tc>
          <w:tcPr>
            <w:gridSpan w:val="3"/>
            <w:vMerge w:val="continue"/>
          </w:tcPr>
          <w:p/>
        </w:tc>
        <w:tc>
          <w:tcPr>
            <w:tcW w:w="1144" w:type="dxa"/>
          </w:tcPr>
          <w:p>
            <w:pPr>
              <w:pStyle w:val="0"/>
              <w:jc w:val="center"/>
            </w:pPr>
            <w:r>
              <w:rPr>
                <w:sz w:val="24"/>
              </w:rPr>
              <w:t xml:space="preserve">2025 год</w:t>
            </w:r>
          </w:p>
          <w:p>
            <w:pPr>
              <w:pStyle w:val="0"/>
              <w:jc w:val="center"/>
            </w:pPr>
            <w:r>
              <w:rPr>
                <w:sz w:val="24"/>
              </w:rPr>
              <w:t xml:space="preserve">(план)</w:t>
            </w:r>
          </w:p>
        </w:tc>
        <w:tc>
          <w:tcPr>
            <w:gridSpan w:val="2"/>
            <w:tcW w:w="1230" w:type="dxa"/>
          </w:tcPr>
          <w:p>
            <w:pPr>
              <w:pStyle w:val="0"/>
              <w:jc w:val="center"/>
            </w:pPr>
            <w:r>
              <w:rPr>
                <w:sz w:val="24"/>
              </w:rPr>
              <w:t xml:space="preserve">2026 год</w:t>
            </w:r>
          </w:p>
          <w:p>
            <w:pPr>
              <w:pStyle w:val="0"/>
              <w:jc w:val="center"/>
            </w:pPr>
            <w:r>
              <w:rPr>
                <w:sz w:val="24"/>
              </w:rPr>
              <w:t xml:space="preserve">(план)</w:t>
            </w:r>
          </w:p>
        </w:tc>
        <w:tc>
          <w:tcPr>
            <w:gridSpan w:val="2"/>
            <w:tcW w:w="1252" w:type="dxa"/>
          </w:tcPr>
          <w:p>
            <w:pPr>
              <w:pStyle w:val="0"/>
              <w:jc w:val="center"/>
            </w:pPr>
            <w:r>
              <w:rPr>
                <w:sz w:val="24"/>
              </w:rPr>
              <w:t xml:space="preserve">2027 год</w:t>
            </w:r>
          </w:p>
          <w:p>
            <w:pPr>
              <w:pStyle w:val="0"/>
              <w:jc w:val="center"/>
            </w:pPr>
            <w:r>
              <w:rPr>
                <w:sz w:val="24"/>
              </w:rPr>
              <w:t xml:space="preserve">(план)</w:t>
            </w:r>
          </w:p>
        </w:tc>
        <w:tc>
          <w:tcPr>
            <w:gridSpan w:val="2"/>
            <w:tcW w:w="1167" w:type="dxa"/>
          </w:tcPr>
          <w:p>
            <w:pPr>
              <w:pStyle w:val="0"/>
              <w:jc w:val="center"/>
            </w:pPr>
            <w:r>
              <w:rPr>
                <w:sz w:val="24"/>
              </w:rPr>
              <w:t xml:space="preserve">2028 год</w:t>
            </w:r>
          </w:p>
          <w:p>
            <w:pPr>
              <w:pStyle w:val="0"/>
              <w:jc w:val="center"/>
            </w:pPr>
            <w:r>
              <w:rPr>
                <w:sz w:val="24"/>
              </w:rPr>
              <w:t xml:space="preserve">(план)</w:t>
            </w:r>
          </w:p>
        </w:tc>
        <w:tc>
          <w:tcPr>
            <w:gridSpan w:val="2"/>
            <w:tcW w:w="1023" w:type="dxa"/>
          </w:tcPr>
          <w:p>
            <w:pPr>
              <w:pStyle w:val="0"/>
              <w:jc w:val="center"/>
            </w:pPr>
            <w:r>
              <w:rPr>
                <w:sz w:val="24"/>
              </w:rPr>
              <w:t xml:space="preserve">2029 год</w:t>
            </w:r>
          </w:p>
          <w:p>
            <w:pPr>
              <w:pStyle w:val="0"/>
              <w:jc w:val="center"/>
            </w:pPr>
            <w:r>
              <w:rPr>
                <w:sz w:val="24"/>
              </w:rPr>
              <w:t xml:space="preserve">(план)</w:t>
            </w:r>
          </w:p>
        </w:tc>
        <w:tc>
          <w:tcPr>
            <w:tcW w:w="1144" w:type="dxa"/>
          </w:tcPr>
          <w:p>
            <w:pPr>
              <w:pStyle w:val="0"/>
              <w:jc w:val="center"/>
            </w:pPr>
            <w:r>
              <w:rPr>
                <w:sz w:val="24"/>
              </w:rPr>
              <w:t xml:space="preserve">Итого</w:t>
            </w:r>
          </w:p>
        </w:tc>
      </w:tr>
      <w:tr>
        <w:tc>
          <w:tcPr>
            <w:tcBorders>
              <w:bottom w:val="nil"/>
            </w:tcBorders>
            <w:vMerge w:val="continue"/>
          </w:tcPr>
          <w:p/>
        </w:tc>
        <w:tc>
          <w:tcPr>
            <w:gridSpan w:val="3"/>
            <w:tcW w:w="2763" w:type="dxa"/>
          </w:tcPr>
          <w:p>
            <w:pPr>
              <w:pStyle w:val="0"/>
            </w:pPr>
            <w:r>
              <w:rPr>
                <w:sz w:val="24"/>
              </w:rPr>
              <w:t xml:space="preserve">Всего, в том числе:</w:t>
            </w:r>
          </w:p>
        </w:tc>
        <w:tc>
          <w:tcPr>
            <w:tcW w:w="1144" w:type="dxa"/>
          </w:tcPr>
          <w:p>
            <w:pPr>
              <w:pStyle w:val="0"/>
              <w:jc w:val="center"/>
            </w:pPr>
            <w:r>
              <w:rPr>
                <w:sz w:val="24"/>
              </w:rPr>
              <w:t xml:space="preserve">2318814,8</w:t>
            </w:r>
          </w:p>
        </w:tc>
        <w:tc>
          <w:tcPr>
            <w:gridSpan w:val="2"/>
            <w:tcW w:w="1230" w:type="dxa"/>
          </w:tcPr>
          <w:p>
            <w:pPr>
              <w:pStyle w:val="0"/>
              <w:jc w:val="center"/>
            </w:pPr>
            <w:r>
              <w:rPr>
                <w:sz w:val="24"/>
              </w:rPr>
              <w:t xml:space="preserve">1420657,8</w:t>
            </w:r>
          </w:p>
        </w:tc>
        <w:tc>
          <w:tcPr>
            <w:gridSpan w:val="2"/>
            <w:tcW w:w="1252" w:type="dxa"/>
          </w:tcPr>
          <w:p>
            <w:pPr>
              <w:pStyle w:val="0"/>
              <w:jc w:val="center"/>
            </w:pPr>
            <w:r>
              <w:rPr>
                <w:sz w:val="24"/>
              </w:rPr>
              <w:t xml:space="preserve">1541003,5</w:t>
            </w:r>
          </w:p>
        </w:tc>
        <w:tc>
          <w:tcPr>
            <w:gridSpan w:val="2"/>
            <w:tcW w:w="1167" w:type="dxa"/>
          </w:tcPr>
          <w:p>
            <w:pPr>
              <w:pStyle w:val="0"/>
              <w:jc w:val="center"/>
            </w:pPr>
            <w:r>
              <w:rPr>
                <w:sz w:val="24"/>
              </w:rPr>
              <w:t xml:space="preserve">900178,2</w:t>
            </w:r>
          </w:p>
        </w:tc>
        <w:tc>
          <w:tcPr>
            <w:gridSpan w:val="2"/>
            <w:tcW w:w="1023" w:type="dxa"/>
          </w:tcPr>
          <w:p>
            <w:pPr>
              <w:pStyle w:val="0"/>
              <w:jc w:val="center"/>
            </w:pPr>
            <w:r>
              <w:rPr>
                <w:sz w:val="24"/>
              </w:rPr>
              <w:t xml:space="preserve">900178,2</w:t>
            </w:r>
          </w:p>
        </w:tc>
        <w:tc>
          <w:tcPr>
            <w:tcW w:w="1144" w:type="dxa"/>
          </w:tcPr>
          <w:p>
            <w:pPr>
              <w:pStyle w:val="0"/>
              <w:jc w:val="center"/>
            </w:pPr>
            <w:r>
              <w:rPr>
                <w:sz w:val="24"/>
              </w:rPr>
              <w:t xml:space="preserve">7080832,5</w:t>
            </w:r>
          </w:p>
        </w:tc>
      </w:tr>
      <w:tr>
        <w:tc>
          <w:tcPr>
            <w:tcBorders>
              <w:bottom w:val="nil"/>
            </w:tcBorders>
            <w:vMerge w:val="continue"/>
          </w:tcPr>
          <w:p/>
        </w:tc>
        <w:tc>
          <w:tcPr>
            <w:gridSpan w:val="3"/>
            <w:tcW w:w="2763" w:type="dxa"/>
          </w:tcPr>
          <w:p>
            <w:pPr>
              <w:pStyle w:val="0"/>
            </w:pPr>
            <w:r>
              <w:rPr>
                <w:sz w:val="24"/>
              </w:rPr>
              <w:t xml:space="preserve">бюджет города Перми</w:t>
            </w:r>
          </w:p>
        </w:tc>
        <w:tc>
          <w:tcPr>
            <w:tcW w:w="1144" w:type="dxa"/>
          </w:tcPr>
          <w:p>
            <w:pPr>
              <w:pStyle w:val="0"/>
              <w:jc w:val="center"/>
            </w:pPr>
            <w:r>
              <w:rPr>
                <w:sz w:val="24"/>
              </w:rPr>
              <w:t xml:space="preserve">1962779,5</w:t>
            </w:r>
          </w:p>
        </w:tc>
        <w:tc>
          <w:tcPr>
            <w:gridSpan w:val="2"/>
            <w:tcW w:w="1230" w:type="dxa"/>
          </w:tcPr>
          <w:p>
            <w:pPr>
              <w:pStyle w:val="0"/>
              <w:jc w:val="center"/>
            </w:pPr>
            <w:r>
              <w:rPr>
                <w:sz w:val="24"/>
              </w:rPr>
              <w:t xml:space="preserve">1365527,8</w:t>
            </w:r>
          </w:p>
        </w:tc>
        <w:tc>
          <w:tcPr>
            <w:gridSpan w:val="2"/>
            <w:tcW w:w="1252" w:type="dxa"/>
          </w:tcPr>
          <w:p>
            <w:pPr>
              <w:pStyle w:val="0"/>
              <w:jc w:val="center"/>
            </w:pPr>
            <w:r>
              <w:rPr>
                <w:sz w:val="24"/>
              </w:rPr>
              <w:t xml:space="preserve">1541003,5</w:t>
            </w:r>
          </w:p>
        </w:tc>
        <w:tc>
          <w:tcPr>
            <w:gridSpan w:val="2"/>
            <w:tcW w:w="1167" w:type="dxa"/>
          </w:tcPr>
          <w:p>
            <w:pPr>
              <w:pStyle w:val="0"/>
              <w:jc w:val="center"/>
            </w:pPr>
            <w:r>
              <w:rPr>
                <w:sz w:val="24"/>
              </w:rPr>
              <w:t xml:space="preserve">900178,2</w:t>
            </w:r>
          </w:p>
        </w:tc>
        <w:tc>
          <w:tcPr>
            <w:gridSpan w:val="2"/>
            <w:tcW w:w="1023" w:type="dxa"/>
          </w:tcPr>
          <w:p>
            <w:pPr>
              <w:pStyle w:val="0"/>
              <w:jc w:val="center"/>
            </w:pPr>
            <w:r>
              <w:rPr>
                <w:sz w:val="24"/>
              </w:rPr>
              <w:t xml:space="preserve">900178,2</w:t>
            </w:r>
          </w:p>
        </w:tc>
        <w:tc>
          <w:tcPr>
            <w:tcW w:w="1144" w:type="dxa"/>
          </w:tcPr>
          <w:p>
            <w:pPr>
              <w:pStyle w:val="0"/>
              <w:jc w:val="center"/>
            </w:pPr>
            <w:r>
              <w:rPr>
                <w:sz w:val="24"/>
              </w:rPr>
              <w:t xml:space="preserve">6669667,2</w:t>
            </w:r>
          </w:p>
        </w:tc>
      </w:tr>
      <w:tr>
        <w:tc>
          <w:tcPr>
            <w:tcBorders>
              <w:bottom w:val="nil"/>
            </w:tcBorders>
            <w:vMerge w:val="continue"/>
          </w:tcPr>
          <w:p/>
        </w:tc>
        <w:tc>
          <w:tcPr>
            <w:gridSpan w:val="3"/>
            <w:tcW w:w="2763" w:type="dxa"/>
          </w:tcPr>
          <w:p>
            <w:pPr>
              <w:pStyle w:val="0"/>
            </w:pPr>
            <w:r>
              <w:rPr>
                <w:sz w:val="24"/>
              </w:rPr>
              <w:t xml:space="preserve">бюджет города Перми (безвозмездные поступления)</w:t>
            </w:r>
          </w:p>
        </w:tc>
        <w:tc>
          <w:tcPr>
            <w:tcW w:w="1144" w:type="dxa"/>
          </w:tcPr>
          <w:p>
            <w:pPr>
              <w:pStyle w:val="0"/>
              <w:jc w:val="center"/>
            </w:pPr>
            <w:r>
              <w:rPr>
                <w:sz w:val="24"/>
              </w:rPr>
              <w:t xml:space="preserve">330930,3</w:t>
            </w:r>
          </w:p>
        </w:tc>
        <w:tc>
          <w:tcPr>
            <w:gridSpan w:val="2"/>
            <w:tcW w:w="1230" w:type="dxa"/>
          </w:tcPr>
          <w:p>
            <w:pPr>
              <w:pStyle w:val="0"/>
              <w:jc w:val="center"/>
            </w:pPr>
            <w:r>
              <w:rPr>
                <w:sz w:val="24"/>
              </w:rPr>
              <w:t xml:space="preserve">0,0</w:t>
            </w:r>
          </w:p>
        </w:tc>
        <w:tc>
          <w:tcPr>
            <w:gridSpan w:val="2"/>
            <w:tcW w:w="1252" w:type="dxa"/>
          </w:tcPr>
          <w:p>
            <w:pPr>
              <w:pStyle w:val="0"/>
              <w:jc w:val="center"/>
            </w:pPr>
            <w:r>
              <w:rPr>
                <w:sz w:val="24"/>
              </w:rPr>
              <w:t xml:space="preserve">0,0</w:t>
            </w:r>
          </w:p>
        </w:tc>
        <w:tc>
          <w:tcPr>
            <w:gridSpan w:val="2"/>
            <w:tcW w:w="1167" w:type="dxa"/>
          </w:tcPr>
          <w:p>
            <w:pPr>
              <w:pStyle w:val="0"/>
              <w:jc w:val="center"/>
            </w:pPr>
            <w:r>
              <w:rPr>
                <w:sz w:val="24"/>
              </w:rPr>
              <w:t xml:space="preserve">0,0</w:t>
            </w:r>
          </w:p>
        </w:tc>
        <w:tc>
          <w:tcPr>
            <w:gridSpan w:val="2"/>
            <w:tcW w:w="1023" w:type="dxa"/>
          </w:tcPr>
          <w:p>
            <w:pPr>
              <w:pStyle w:val="0"/>
              <w:jc w:val="center"/>
            </w:pPr>
            <w:r>
              <w:rPr>
                <w:sz w:val="24"/>
              </w:rPr>
              <w:t xml:space="preserve">0,0</w:t>
            </w:r>
          </w:p>
        </w:tc>
        <w:tc>
          <w:tcPr>
            <w:tcW w:w="1144" w:type="dxa"/>
          </w:tcPr>
          <w:p>
            <w:pPr>
              <w:pStyle w:val="0"/>
              <w:jc w:val="center"/>
            </w:pPr>
            <w:r>
              <w:rPr>
                <w:sz w:val="24"/>
              </w:rPr>
              <w:t xml:space="preserve">330930,3</w:t>
            </w:r>
          </w:p>
        </w:tc>
      </w:tr>
      <w:tr>
        <w:tblPrEx>
          <w:tblBorders>
            <w:insideH w:val="nil"/>
          </w:tblBorders>
        </w:tblPrEx>
        <w:tc>
          <w:tcPr>
            <w:tcBorders>
              <w:bottom w:val="nil"/>
            </w:tcBorders>
            <w:vMerge w:val="continue"/>
          </w:tcPr>
          <w:p/>
        </w:tc>
        <w:tc>
          <w:tcPr>
            <w:gridSpan w:val="3"/>
            <w:tcW w:w="2763" w:type="dxa"/>
            <w:tcBorders>
              <w:bottom w:val="nil"/>
            </w:tcBorders>
          </w:tcPr>
          <w:p>
            <w:pPr>
              <w:pStyle w:val="0"/>
            </w:pPr>
            <w:r>
              <w:rPr>
                <w:sz w:val="24"/>
              </w:rPr>
              <w:t xml:space="preserve">бюджет Пермского края</w:t>
            </w:r>
          </w:p>
        </w:tc>
        <w:tc>
          <w:tcPr>
            <w:tcW w:w="1144" w:type="dxa"/>
            <w:tcBorders>
              <w:bottom w:val="nil"/>
            </w:tcBorders>
          </w:tcPr>
          <w:p>
            <w:pPr>
              <w:pStyle w:val="0"/>
              <w:jc w:val="center"/>
            </w:pPr>
            <w:r>
              <w:rPr>
                <w:sz w:val="24"/>
              </w:rPr>
              <w:t xml:space="preserve">25105,0</w:t>
            </w:r>
          </w:p>
        </w:tc>
        <w:tc>
          <w:tcPr>
            <w:gridSpan w:val="2"/>
            <w:tcW w:w="1230" w:type="dxa"/>
            <w:tcBorders>
              <w:bottom w:val="nil"/>
            </w:tcBorders>
          </w:tcPr>
          <w:p>
            <w:pPr>
              <w:pStyle w:val="0"/>
              <w:jc w:val="center"/>
            </w:pPr>
            <w:r>
              <w:rPr>
                <w:sz w:val="24"/>
              </w:rPr>
              <w:t xml:space="preserve">55130,0</w:t>
            </w:r>
          </w:p>
        </w:tc>
        <w:tc>
          <w:tcPr>
            <w:gridSpan w:val="2"/>
            <w:tcW w:w="1252" w:type="dxa"/>
            <w:tcBorders>
              <w:bottom w:val="nil"/>
            </w:tcBorders>
          </w:tcPr>
          <w:p>
            <w:pPr>
              <w:pStyle w:val="0"/>
              <w:jc w:val="center"/>
            </w:pPr>
            <w:r>
              <w:rPr>
                <w:sz w:val="24"/>
              </w:rPr>
              <w:t xml:space="preserve">0,0</w:t>
            </w:r>
          </w:p>
        </w:tc>
        <w:tc>
          <w:tcPr>
            <w:gridSpan w:val="2"/>
            <w:tcW w:w="1167" w:type="dxa"/>
            <w:tcBorders>
              <w:bottom w:val="nil"/>
            </w:tcBorders>
          </w:tcPr>
          <w:p>
            <w:pPr>
              <w:pStyle w:val="0"/>
              <w:jc w:val="center"/>
            </w:pPr>
            <w:r>
              <w:rPr>
                <w:sz w:val="24"/>
              </w:rPr>
              <w:t xml:space="preserve">0,0</w:t>
            </w:r>
          </w:p>
        </w:tc>
        <w:tc>
          <w:tcPr>
            <w:gridSpan w:val="2"/>
            <w:tcW w:w="1023"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80235,0</w:t>
            </w:r>
          </w:p>
        </w:tc>
      </w:tr>
      <w:tr>
        <w:tblPrEx>
          <w:tblBorders>
            <w:insideH w:val="nil"/>
          </w:tblBorders>
        </w:tblPrEx>
        <w:tc>
          <w:tcPr>
            <w:gridSpan w:val="14"/>
            <w:tcW w:w="11572" w:type="dxa"/>
            <w:tcBorders>
              <w:top w:val="nil"/>
            </w:tcBorders>
          </w:tcPr>
          <w:p>
            <w:pPr>
              <w:pStyle w:val="0"/>
              <w:jc w:val="both"/>
            </w:pPr>
            <w:r>
              <w:rPr>
                <w:sz w:val="24"/>
              </w:rPr>
              <w:t xml:space="preserve">(в ред. </w:t>
            </w:r>
            <w:hyperlink w:history="0" r:id="rId151"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bl>
    <w:p>
      <w:pPr>
        <w:sectPr>
          <w:headerReference w:type="default" r:id="rId100"/>
          <w:headerReference w:type="first" r:id="rId100"/>
          <w:footerReference w:type="default" r:id="rId101"/>
          <w:footerReference w:type="first" r:id="rId101"/>
          <w:pgSz w:w="16838" w:h="11906" w:orient="landscape"/>
          <w:pgMar w:top="1133" w:right="1440" w:bottom="566" w:left="1440" w:header="0" w:footer="0" w:gutter="0"/>
          <w:titlePg/>
        </w:sectPr>
      </w:pPr>
    </w:p>
    <w:p>
      <w:pPr>
        <w:pStyle w:val="0"/>
        <w:jc w:val="both"/>
      </w:pPr>
      <w:r>
        <w:rPr>
          <w:sz w:val="24"/>
        </w:rPr>
      </w:r>
    </w:p>
    <w:p>
      <w:pPr>
        <w:pStyle w:val="2"/>
        <w:outlineLvl w:val="1"/>
        <w:jc w:val="center"/>
      </w:pPr>
      <w:r>
        <w:rPr>
          <w:sz w:val="24"/>
        </w:rPr>
        <w:t xml:space="preserve">ПАСПОРТ</w:t>
      </w:r>
    </w:p>
    <w:p>
      <w:pPr>
        <w:pStyle w:val="2"/>
        <w:jc w:val="center"/>
      </w:pPr>
      <w:r>
        <w:rPr>
          <w:sz w:val="24"/>
        </w:rPr>
        <w:t xml:space="preserve">комплекса процессных мероприятий 6 "Обеспечение деятельности</w:t>
      </w:r>
    </w:p>
    <w:p>
      <w:pPr>
        <w:pStyle w:val="2"/>
        <w:jc w:val="center"/>
      </w:pPr>
      <w:r>
        <w:rPr>
          <w:sz w:val="24"/>
        </w:rPr>
        <w:t xml:space="preserve">департамента образования администрации города Перми"</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849"/>
        <w:gridCol w:w="1456"/>
        <w:gridCol w:w="1024"/>
        <w:gridCol w:w="1024"/>
        <w:gridCol w:w="1024"/>
        <w:gridCol w:w="1024"/>
        <w:gridCol w:w="1024"/>
        <w:gridCol w:w="1144"/>
      </w:tblGrid>
      <w:tr>
        <w:tc>
          <w:tcPr>
            <w:tcW w:w="1849" w:type="dxa"/>
          </w:tcPr>
          <w:p>
            <w:pPr>
              <w:pStyle w:val="0"/>
            </w:pPr>
            <w:r>
              <w:rPr>
                <w:sz w:val="24"/>
              </w:rPr>
              <w:t xml:space="preserve">Ответственный исполнитель муниципального проекта</w:t>
            </w:r>
          </w:p>
        </w:tc>
        <w:tc>
          <w:tcPr>
            <w:gridSpan w:val="7"/>
            <w:tcW w:w="7720" w:type="dxa"/>
          </w:tcPr>
          <w:p>
            <w:pPr>
              <w:pStyle w:val="0"/>
            </w:pPr>
            <w:r>
              <w:rPr>
                <w:sz w:val="24"/>
              </w:rPr>
              <w:t xml:space="preserve">Ершова О.С., начальник департамента образования администрации города Перми</w:t>
            </w:r>
          </w:p>
        </w:tc>
      </w:tr>
      <w:tr>
        <w:tc>
          <w:tcPr>
            <w:tcW w:w="1849" w:type="dxa"/>
            <w:tcBorders>
              <w:bottom w:val="nil"/>
            </w:tcBorders>
            <w:vMerge w:val="restart"/>
          </w:tcPr>
          <w:p>
            <w:pPr>
              <w:pStyle w:val="0"/>
            </w:pPr>
            <w:r>
              <w:rPr>
                <w:sz w:val="24"/>
              </w:rPr>
              <w:t xml:space="preserve">Объемы и источники финансового обеспечения комплекса процессных мероприятий</w:t>
            </w:r>
          </w:p>
        </w:tc>
        <w:tc>
          <w:tcPr>
            <w:tcW w:w="1456" w:type="dxa"/>
            <w:vMerge w:val="restart"/>
          </w:tcPr>
          <w:p>
            <w:pPr>
              <w:pStyle w:val="0"/>
              <w:jc w:val="center"/>
            </w:pPr>
            <w:r>
              <w:rPr>
                <w:sz w:val="24"/>
              </w:rPr>
              <w:t xml:space="preserve">Источники финансового обеспечения</w:t>
            </w:r>
          </w:p>
        </w:tc>
        <w:tc>
          <w:tcPr>
            <w:gridSpan w:val="6"/>
            <w:tcW w:w="6264" w:type="dxa"/>
          </w:tcPr>
          <w:p>
            <w:pPr>
              <w:pStyle w:val="0"/>
              <w:jc w:val="center"/>
            </w:pPr>
            <w:r>
              <w:rPr>
                <w:sz w:val="24"/>
              </w:rPr>
              <w:t xml:space="preserve">Расходы (тыс. руб.)</w:t>
            </w:r>
          </w:p>
        </w:tc>
      </w:tr>
      <w:tr>
        <w:tc>
          <w:tcPr>
            <w:tcBorders>
              <w:bottom w:val="nil"/>
            </w:tcBorders>
            <w:vMerge w:val="continue"/>
          </w:tcPr>
          <w:p/>
        </w:tc>
        <w:tc>
          <w:tcPr>
            <w:vMerge w:val="continue"/>
          </w:tcPr>
          <w:p/>
        </w:tc>
        <w:tc>
          <w:tcPr>
            <w:tcW w:w="1024" w:type="dxa"/>
          </w:tcPr>
          <w:p>
            <w:pPr>
              <w:pStyle w:val="0"/>
              <w:jc w:val="center"/>
            </w:pPr>
            <w:r>
              <w:rPr>
                <w:sz w:val="24"/>
              </w:rPr>
              <w:t xml:space="preserve">2025 год (план)</w:t>
            </w:r>
          </w:p>
        </w:tc>
        <w:tc>
          <w:tcPr>
            <w:tcW w:w="1024" w:type="dxa"/>
          </w:tcPr>
          <w:p>
            <w:pPr>
              <w:pStyle w:val="0"/>
              <w:jc w:val="center"/>
            </w:pPr>
            <w:r>
              <w:rPr>
                <w:sz w:val="24"/>
              </w:rPr>
              <w:t xml:space="preserve">2026 год (план)</w:t>
            </w:r>
          </w:p>
        </w:tc>
        <w:tc>
          <w:tcPr>
            <w:tcW w:w="1024" w:type="dxa"/>
          </w:tcPr>
          <w:p>
            <w:pPr>
              <w:pStyle w:val="0"/>
              <w:jc w:val="center"/>
            </w:pPr>
            <w:r>
              <w:rPr>
                <w:sz w:val="24"/>
              </w:rPr>
              <w:t xml:space="preserve">2027 год (план)</w:t>
            </w:r>
          </w:p>
        </w:tc>
        <w:tc>
          <w:tcPr>
            <w:tcW w:w="1024" w:type="dxa"/>
          </w:tcPr>
          <w:p>
            <w:pPr>
              <w:pStyle w:val="0"/>
              <w:jc w:val="center"/>
            </w:pPr>
            <w:r>
              <w:rPr>
                <w:sz w:val="24"/>
              </w:rPr>
              <w:t xml:space="preserve">2028 год (план)</w:t>
            </w:r>
          </w:p>
        </w:tc>
        <w:tc>
          <w:tcPr>
            <w:tcW w:w="1024" w:type="dxa"/>
          </w:tcPr>
          <w:p>
            <w:pPr>
              <w:pStyle w:val="0"/>
              <w:jc w:val="center"/>
            </w:pPr>
            <w:r>
              <w:rPr>
                <w:sz w:val="24"/>
              </w:rPr>
              <w:t xml:space="preserve">2029 год (план)</w:t>
            </w:r>
          </w:p>
        </w:tc>
        <w:tc>
          <w:tcPr>
            <w:tcW w:w="1144" w:type="dxa"/>
          </w:tcPr>
          <w:p>
            <w:pPr>
              <w:pStyle w:val="0"/>
              <w:jc w:val="center"/>
            </w:pPr>
            <w:r>
              <w:rPr>
                <w:sz w:val="24"/>
              </w:rPr>
              <w:t xml:space="preserve">Итого</w:t>
            </w:r>
          </w:p>
        </w:tc>
      </w:tr>
      <w:tr>
        <w:tc>
          <w:tcPr>
            <w:tcBorders>
              <w:bottom w:val="nil"/>
            </w:tcBorders>
            <w:vMerge w:val="continue"/>
          </w:tcPr>
          <w:p/>
        </w:tc>
        <w:tc>
          <w:tcPr>
            <w:tcW w:w="1456" w:type="dxa"/>
          </w:tcPr>
          <w:p>
            <w:pPr>
              <w:pStyle w:val="0"/>
            </w:pPr>
            <w:r>
              <w:rPr>
                <w:sz w:val="24"/>
              </w:rPr>
              <w:t xml:space="preserve">Всего, в том числе:</w:t>
            </w:r>
          </w:p>
        </w:tc>
        <w:tc>
          <w:tcPr>
            <w:tcW w:w="1024" w:type="dxa"/>
          </w:tcPr>
          <w:p>
            <w:pPr>
              <w:pStyle w:val="0"/>
              <w:jc w:val="center"/>
            </w:pPr>
            <w:r>
              <w:rPr>
                <w:sz w:val="24"/>
              </w:rPr>
              <w:t xml:space="preserve">661729,4</w:t>
            </w:r>
          </w:p>
        </w:tc>
        <w:tc>
          <w:tcPr>
            <w:tcW w:w="1024" w:type="dxa"/>
          </w:tcPr>
          <w:p>
            <w:pPr>
              <w:pStyle w:val="0"/>
              <w:jc w:val="center"/>
            </w:pPr>
            <w:r>
              <w:rPr>
                <w:sz w:val="24"/>
              </w:rPr>
              <w:t xml:space="preserve">669554,3</w:t>
            </w:r>
          </w:p>
        </w:tc>
        <w:tc>
          <w:tcPr>
            <w:tcW w:w="1024" w:type="dxa"/>
          </w:tcPr>
          <w:p>
            <w:pPr>
              <w:pStyle w:val="0"/>
              <w:jc w:val="center"/>
            </w:pPr>
            <w:r>
              <w:rPr>
                <w:sz w:val="24"/>
              </w:rPr>
              <w:t xml:space="preserve">666979,7</w:t>
            </w:r>
          </w:p>
        </w:tc>
        <w:tc>
          <w:tcPr>
            <w:tcW w:w="1024" w:type="dxa"/>
          </w:tcPr>
          <w:p>
            <w:pPr>
              <w:pStyle w:val="0"/>
              <w:jc w:val="center"/>
            </w:pPr>
            <w:r>
              <w:rPr>
                <w:sz w:val="24"/>
              </w:rPr>
              <w:t xml:space="preserve">185849,8</w:t>
            </w:r>
          </w:p>
        </w:tc>
        <w:tc>
          <w:tcPr>
            <w:tcW w:w="1024" w:type="dxa"/>
          </w:tcPr>
          <w:p>
            <w:pPr>
              <w:pStyle w:val="0"/>
              <w:jc w:val="center"/>
            </w:pPr>
            <w:r>
              <w:rPr>
                <w:sz w:val="24"/>
              </w:rPr>
              <w:t xml:space="preserve">185849,8</w:t>
            </w:r>
          </w:p>
        </w:tc>
        <w:tc>
          <w:tcPr>
            <w:tcW w:w="1144" w:type="dxa"/>
          </w:tcPr>
          <w:p>
            <w:pPr>
              <w:pStyle w:val="0"/>
              <w:jc w:val="center"/>
            </w:pPr>
            <w:r>
              <w:rPr>
                <w:sz w:val="24"/>
              </w:rPr>
              <w:t xml:space="preserve">2369963,0</w:t>
            </w:r>
          </w:p>
        </w:tc>
      </w:tr>
      <w:tr>
        <w:tc>
          <w:tcPr>
            <w:tcBorders>
              <w:bottom w:val="nil"/>
            </w:tcBorders>
            <w:vMerge w:val="continue"/>
          </w:tcPr>
          <w:p/>
        </w:tc>
        <w:tc>
          <w:tcPr>
            <w:tcW w:w="1456" w:type="dxa"/>
          </w:tcPr>
          <w:p>
            <w:pPr>
              <w:pStyle w:val="0"/>
            </w:pPr>
            <w:r>
              <w:rPr>
                <w:sz w:val="24"/>
              </w:rPr>
              <w:t xml:space="preserve">бюджет города Перми</w:t>
            </w:r>
          </w:p>
        </w:tc>
        <w:tc>
          <w:tcPr>
            <w:tcW w:w="1024" w:type="dxa"/>
          </w:tcPr>
          <w:p>
            <w:pPr>
              <w:pStyle w:val="0"/>
              <w:jc w:val="center"/>
            </w:pPr>
            <w:r>
              <w:rPr>
                <w:sz w:val="24"/>
              </w:rPr>
              <w:t xml:space="preserve">197672,8</w:t>
            </w:r>
          </w:p>
        </w:tc>
        <w:tc>
          <w:tcPr>
            <w:tcW w:w="1024" w:type="dxa"/>
          </w:tcPr>
          <w:p>
            <w:pPr>
              <w:pStyle w:val="0"/>
              <w:jc w:val="center"/>
            </w:pPr>
            <w:r>
              <w:rPr>
                <w:sz w:val="24"/>
              </w:rPr>
              <w:t xml:space="preserve">205675,6</w:t>
            </w:r>
          </w:p>
        </w:tc>
        <w:tc>
          <w:tcPr>
            <w:tcW w:w="1024" w:type="dxa"/>
          </w:tcPr>
          <w:p>
            <w:pPr>
              <w:pStyle w:val="0"/>
              <w:jc w:val="center"/>
            </w:pPr>
            <w:r>
              <w:rPr>
                <w:sz w:val="24"/>
              </w:rPr>
              <w:t xml:space="preserve">205675,6</w:t>
            </w:r>
          </w:p>
        </w:tc>
        <w:tc>
          <w:tcPr>
            <w:tcW w:w="1024" w:type="dxa"/>
          </w:tcPr>
          <w:p>
            <w:pPr>
              <w:pStyle w:val="0"/>
              <w:jc w:val="center"/>
            </w:pPr>
            <w:r>
              <w:rPr>
                <w:sz w:val="24"/>
              </w:rPr>
              <w:t xml:space="preserve">185849,8</w:t>
            </w:r>
          </w:p>
        </w:tc>
        <w:tc>
          <w:tcPr>
            <w:tcW w:w="1024" w:type="dxa"/>
          </w:tcPr>
          <w:p>
            <w:pPr>
              <w:pStyle w:val="0"/>
              <w:jc w:val="center"/>
            </w:pPr>
            <w:r>
              <w:rPr>
                <w:sz w:val="24"/>
              </w:rPr>
              <w:t xml:space="preserve">185849,8</w:t>
            </w:r>
          </w:p>
        </w:tc>
        <w:tc>
          <w:tcPr>
            <w:tcW w:w="1144" w:type="dxa"/>
          </w:tcPr>
          <w:p>
            <w:pPr>
              <w:pStyle w:val="0"/>
              <w:jc w:val="center"/>
            </w:pPr>
            <w:r>
              <w:rPr>
                <w:sz w:val="24"/>
              </w:rPr>
              <w:t xml:space="preserve">980723,6</w:t>
            </w:r>
          </w:p>
        </w:tc>
      </w:tr>
      <w:tr>
        <w:tblPrEx>
          <w:tblBorders>
            <w:insideH w:val="nil"/>
          </w:tblBorders>
        </w:tblPrEx>
        <w:tc>
          <w:tcPr>
            <w:tcBorders>
              <w:bottom w:val="nil"/>
            </w:tcBorders>
            <w:vMerge w:val="continue"/>
          </w:tcPr>
          <w:p/>
        </w:tc>
        <w:tc>
          <w:tcPr>
            <w:tcW w:w="1456" w:type="dxa"/>
            <w:tcBorders>
              <w:bottom w:val="nil"/>
            </w:tcBorders>
          </w:tcPr>
          <w:p>
            <w:pPr>
              <w:pStyle w:val="0"/>
            </w:pPr>
            <w:r>
              <w:rPr>
                <w:sz w:val="24"/>
              </w:rPr>
              <w:t xml:space="preserve">бюджет Пермского края</w:t>
            </w:r>
          </w:p>
        </w:tc>
        <w:tc>
          <w:tcPr>
            <w:tcW w:w="1024" w:type="dxa"/>
            <w:tcBorders>
              <w:bottom w:val="nil"/>
            </w:tcBorders>
          </w:tcPr>
          <w:p>
            <w:pPr>
              <w:pStyle w:val="0"/>
              <w:jc w:val="center"/>
            </w:pPr>
            <w:r>
              <w:rPr>
                <w:sz w:val="24"/>
              </w:rPr>
              <w:t xml:space="preserve">464056,6</w:t>
            </w:r>
          </w:p>
        </w:tc>
        <w:tc>
          <w:tcPr>
            <w:tcW w:w="1024" w:type="dxa"/>
            <w:tcBorders>
              <w:bottom w:val="nil"/>
            </w:tcBorders>
          </w:tcPr>
          <w:p>
            <w:pPr>
              <w:pStyle w:val="0"/>
              <w:jc w:val="center"/>
            </w:pPr>
            <w:r>
              <w:rPr>
                <w:sz w:val="24"/>
              </w:rPr>
              <w:t xml:space="preserve">463878,7</w:t>
            </w:r>
          </w:p>
        </w:tc>
        <w:tc>
          <w:tcPr>
            <w:tcW w:w="1024" w:type="dxa"/>
            <w:tcBorders>
              <w:bottom w:val="nil"/>
            </w:tcBorders>
          </w:tcPr>
          <w:p>
            <w:pPr>
              <w:pStyle w:val="0"/>
              <w:jc w:val="center"/>
            </w:pPr>
            <w:r>
              <w:rPr>
                <w:sz w:val="24"/>
              </w:rPr>
              <w:t xml:space="preserve">461304,1</w:t>
            </w:r>
          </w:p>
        </w:tc>
        <w:tc>
          <w:tcPr>
            <w:tcW w:w="1024" w:type="dxa"/>
            <w:tcBorders>
              <w:bottom w:val="nil"/>
            </w:tcBorders>
          </w:tcPr>
          <w:p>
            <w:pPr>
              <w:pStyle w:val="0"/>
              <w:jc w:val="center"/>
            </w:pPr>
            <w:r>
              <w:rPr>
                <w:sz w:val="24"/>
              </w:rPr>
              <w:t xml:space="preserve">0,0</w:t>
            </w:r>
          </w:p>
        </w:tc>
        <w:tc>
          <w:tcPr>
            <w:tcW w:w="102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1389239,4</w:t>
            </w:r>
          </w:p>
        </w:tc>
      </w:tr>
      <w:tr>
        <w:tblPrEx>
          <w:tblBorders>
            <w:insideH w:val="nil"/>
          </w:tblBorders>
        </w:tblPrEx>
        <w:tc>
          <w:tcPr>
            <w:gridSpan w:val="8"/>
            <w:tcW w:w="9569" w:type="dxa"/>
            <w:tcBorders>
              <w:top w:val="nil"/>
            </w:tcBorders>
          </w:tcPr>
          <w:p>
            <w:pPr>
              <w:pStyle w:val="0"/>
              <w:jc w:val="both"/>
            </w:pPr>
            <w:r>
              <w:rPr>
                <w:sz w:val="24"/>
              </w:rPr>
              <w:t xml:space="preserve">(в ред. </w:t>
            </w:r>
            <w:hyperlink w:history="0" r:id="rId152"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bl>
    <w:p>
      <w:pPr>
        <w:pStyle w:val="0"/>
        <w:jc w:val="both"/>
      </w:pPr>
      <w:r>
        <w:rPr>
          <w:sz w:val="24"/>
        </w:rPr>
      </w:r>
    </w:p>
    <w:p>
      <w:pPr>
        <w:pStyle w:val="2"/>
        <w:outlineLvl w:val="1"/>
        <w:jc w:val="center"/>
      </w:pPr>
      <w:r>
        <w:rPr>
          <w:sz w:val="24"/>
        </w:rPr>
        <w:t xml:space="preserve">ПЕРЕЧЕНЬ</w:t>
      </w:r>
    </w:p>
    <w:p>
      <w:pPr>
        <w:pStyle w:val="2"/>
        <w:jc w:val="center"/>
      </w:pPr>
      <w:r>
        <w:rPr>
          <w:sz w:val="24"/>
        </w:rPr>
        <w:t xml:space="preserve">целевых показателей программы, структурных элементов</w:t>
      </w:r>
    </w:p>
    <w:p>
      <w:pPr>
        <w:pStyle w:val="2"/>
        <w:jc w:val="center"/>
      </w:pPr>
      <w:r>
        <w:rPr>
          <w:sz w:val="24"/>
        </w:rPr>
        <w:t xml:space="preserve">муниципальной программы "Доступное и качественное</w:t>
      </w:r>
    </w:p>
    <w:p>
      <w:pPr>
        <w:pStyle w:val="2"/>
        <w:jc w:val="center"/>
      </w:pPr>
      <w:r>
        <w:rPr>
          <w:sz w:val="24"/>
        </w:rPr>
        <w:t xml:space="preserve">образование"</w:t>
      </w:r>
    </w:p>
    <w:p>
      <w:pPr>
        <w:pStyle w:val="0"/>
        <w:jc w:val="center"/>
      </w:pPr>
      <w:r>
        <w:rPr>
          <w:sz w:val="24"/>
        </w:rPr>
      </w:r>
    </w:p>
    <w:p>
      <w:pPr>
        <w:pStyle w:val="0"/>
        <w:jc w:val="center"/>
      </w:pPr>
      <w:r>
        <w:rPr>
          <w:sz w:val="24"/>
        </w:rPr>
        <w:t xml:space="preserve">(в ред. </w:t>
      </w:r>
      <w:hyperlink w:history="0" r:id="rId153"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26.08.2025 N 576)</w:t>
      </w:r>
    </w:p>
    <w:p>
      <w:pPr>
        <w:pStyle w:val="0"/>
        <w:jc w:val="both"/>
      </w:pPr>
      <w:r>
        <w:rPr>
          <w:sz w:val="24"/>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4"/>
        <w:gridCol w:w="2434"/>
        <w:gridCol w:w="559"/>
        <w:gridCol w:w="679"/>
        <w:gridCol w:w="1084"/>
        <w:gridCol w:w="1084"/>
        <w:gridCol w:w="1084"/>
        <w:gridCol w:w="1084"/>
        <w:gridCol w:w="1084"/>
      </w:tblGrid>
      <w:tr>
        <w:tc>
          <w:tcPr>
            <w:tcW w:w="454" w:type="dxa"/>
            <w:vMerge w:val="restart"/>
          </w:tcPr>
          <w:p>
            <w:pPr>
              <w:pStyle w:val="0"/>
              <w:jc w:val="center"/>
            </w:pPr>
            <w:r>
              <w:rPr>
                <w:sz w:val="24"/>
              </w:rPr>
              <w:t xml:space="preserve">N</w:t>
            </w:r>
          </w:p>
        </w:tc>
        <w:tc>
          <w:tcPr>
            <w:tcW w:w="2434" w:type="dxa"/>
            <w:vMerge w:val="restart"/>
          </w:tcPr>
          <w:p>
            <w:pPr>
              <w:pStyle w:val="0"/>
              <w:jc w:val="center"/>
            </w:pPr>
            <w:r>
              <w:rPr>
                <w:sz w:val="24"/>
              </w:rPr>
              <w:t xml:space="preserve">Наименование целевого показателя программы, показателей структурных элементов программы</w:t>
            </w:r>
          </w:p>
        </w:tc>
        <w:tc>
          <w:tcPr>
            <w:tcW w:w="559" w:type="dxa"/>
            <w:vMerge w:val="restart"/>
          </w:tcPr>
          <w:p>
            <w:pPr>
              <w:pStyle w:val="0"/>
              <w:jc w:val="center"/>
            </w:pPr>
            <w:r>
              <w:rPr>
                <w:sz w:val="24"/>
              </w:rPr>
              <w:t xml:space="preserve">Ед. изм.</w:t>
            </w:r>
          </w:p>
        </w:tc>
        <w:tc>
          <w:tcPr>
            <w:tcW w:w="679" w:type="dxa"/>
            <w:vMerge w:val="restart"/>
          </w:tcPr>
          <w:p>
            <w:pPr>
              <w:pStyle w:val="0"/>
              <w:jc w:val="center"/>
            </w:pPr>
            <w:r>
              <w:rPr>
                <w:sz w:val="24"/>
              </w:rPr>
              <w:t xml:space="preserve">ФО (ФП)</w:t>
            </w:r>
          </w:p>
        </w:tc>
        <w:tc>
          <w:tcPr>
            <w:gridSpan w:val="5"/>
            <w:tcW w:w="5420" w:type="dxa"/>
          </w:tcPr>
          <w:p>
            <w:pPr>
              <w:pStyle w:val="0"/>
              <w:jc w:val="center"/>
            </w:pPr>
            <w:r>
              <w:rPr>
                <w:sz w:val="24"/>
              </w:rPr>
              <w:t xml:space="preserve">Значения показателей</w:t>
            </w:r>
          </w:p>
        </w:tc>
      </w:tr>
      <w:tr>
        <w:tc>
          <w:tcPr>
            <w:vMerge w:val="continue"/>
          </w:tcPr>
          <w:p/>
        </w:tc>
        <w:tc>
          <w:tcPr>
            <w:vMerge w:val="continue"/>
          </w:tcPr>
          <w:p/>
        </w:tc>
        <w:tc>
          <w:tcPr>
            <w:vMerge w:val="continue"/>
          </w:tcPr>
          <w:p/>
        </w:tc>
        <w:tc>
          <w:tcPr>
            <w:vMerge w:val="continue"/>
          </w:tcPr>
          <w:p/>
        </w:tc>
        <w:tc>
          <w:tcPr>
            <w:tcW w:w="1084" w:type="dxa"/>
          </w:tcPr>
          <w:p>
            <w:pPr>
              <w:pStyle w:val="0"/>
              <w:jc w:val="center"/>
            </w:pPr>
            <w:r>
              <w:rPr>
                <w:sz w:val="24"/>
              </w:rPr>
              <w:t xml:space="preserve">2025 год (прогноз)</w:t>
            </w:r>
          </w:p>
        </w:tc>
        <w:tc>
          <w:tcPr>
            <w:tcW w:w="1084" w:type="dxa"/>
          </w:tcPr>
          <w:p>
            <w:pPr>
              <w:pStyle w:val="0"/>
              <w:jc w:val="center"/>
            </w:pPr>
            <w:r>
              <w:rPr>
                <w:sz w:val="24"/>
              </w:rPr>
              <w:t xml:space="preserve">2026 год (прогноз)</w:t>
            </w:r>
          </w:p>
        </w:tc>
        <w:tc>
          <w:tcPr>
            <w:tcW w:w="1084" w:type="dxa"/>
          </w:tcPr>
          <w:p>
            <w:pPr>
              <w:pStyle w:val="0"/>
              <w:jc w:val="center"/>
            </w:pPr>
            <w:r>
              <w:rPr>
                <w:sz w:val="24"/>
              </w:rPr>
              <w:t xml:space="preserve">2027 год (прогноз)</w:t>
            </w:r>
          </w:p>
        </w:tc>
        <w:tc>
          <w:tcPr>
            <w:tcW w:w="1084" w:type="dxa"/>
          </w:tcPr>
          <w:p>
            <w:pPr>
              <w:pStyle w:val="0"/>
              <w:jc w:val="center"/>
            </w:pPr>
            <w:r>
              <w:rPr>
                <w:sz w:val="24"/>
              </w:rPr>
              <w:t xml:space="preserve">2028 год (прогноз)</w:t>
            </w:r>
          </w:p>
        </w:tc>
        <w:tc>
          <w:tcPr>
            <w:tcW w:w="1084" w:type="dxa"/>
          </w:tcPr>
          <w:p>
            <w:pPr>
              <w:pStyle w:val="0"/>
              <w:jc w:val="center"/>
            </w:pPr>
            <w:r>
              <w:rPr>
                <w:sz w:val="24"/>
              </w:rPr>
              <w:t xml:space="preserve">2029 год (прогноз)</w:t>
            </w:r>
          </w:p>
        </w:tc>
      </w:tr>
      <w:tr>
        <w:tc>
          <w:tcPr>
            <w:tcW w:w="454" w:type="dxa"/>
          </w:tcPr>
          <w:p>
            <w:pPr>
              <w:pStyle w:val="0"/>
              <w:jc w:val="center"/>
            </w:pPr>
            <w:r>
              <w:rPr>
                <w:sz w:val="24"/>
              </w:rPr>
              <w:t xml:space="preserve">1</w:t>
            </w:r>
          </w:p>
        </w:tc>
        <w:tc>
          <w:tcPr>
            <w:tcW w:w="2434" w:type="dxa"/>
          </w:tcPr>
          <w:p>
            <w:pPr>
              <w:pStyle w:val="0"/>
              <w:jc w:val="center"/>
            </w:pPr>
            <w:r>
              <w:rPr>
                <w:sz w:val="24"/>
              </w:rPr>
              <w:t xml:space="preserve">2</w:t>
            </w:r>
          </w:p>
        </w:tc>
        <w:tc>
          <w:tcPr>
            <w:tcW w:w="559" w:type="dxa"/>
          </w:tcPr>
          <w:p>
            <w:pPr>
              <w:pStyle w:val="0"/>
              <w:jc w:val="center"/>
            </w:pPr>
            <w:r>
              <w:rPr>
                <w:sz w:val="24"/>
              </w:rPr>
              <w:t xml:space="preserve">3</w:t>
            </w:r>
          </w:p>
        </w:tc>
        <w:tc>
          <w:tcPr>
            <w:tcW w:w="679" w:type="dxa"/>
          </w:tcPr>
          <w:p>
            <w:pPr>
              <w:pStyle w:val="0"/>
              <w:jc w:val="center"/>
            </w:pPr>
            <w:r>
              <w:rPr>
                <w:sz w:val="24"/>
              </w:rPr>
              <w:t xml:space="preserve">4</w:t>
            </w:r>
          </w:p>
        </w:tc>
        <w:tc>
          <w:tcPr>
            <w:tcW w:w="1084" w:type="dxa"/>
          </w:tcPr>
          <w:p>
            <w:pPr>
              <w:pStyle w:val="0"/>
              <w:jc w:val="center"/>
            </w:pPr>
            <w:r>
              <w:rPr>
                <w:sz w:val="24"/>
              </w:rPr>
              <w:t xml:space="preserve">5</w:t>
            </w:r>
          </w:p>
        </w:tc>
        <w:tc>
          <w:tcPr>
            <w:tcW w:w="1084" w:type="dxa"/>
          </w:tcPr>
          <w:p>
            <w:pPr>
              <w:pStyle w:val="0"/>
              <w:jc w:val="center"/>
            </w:pPr>
            <w:r>
              <w:rPr>
                <w:sz w:val="24"/>
              </w:rPr>
              <w:t xml:space="preserve">6</w:t>
            </w:r>
          </w:p>
        </w:tc>
        <w:tc>
          <w:tcPr>
            <w:tcW w:w="1084" w:type="dxa"/>
          </w:tcPr>
          <w:p>
            <w:pPr>
              <w:pStyle w:val="0"/>
              <w:jc w:val="center"/>
            </w:pPr>
            <w:r>
              <w:rPr>
                <w:sz w:val="24"/>
              </w:rPr>
              <w:t xml:space="preserve">7</w:t>
            </w:r>
          </w:p>
        </w:tc>
        <w:tc>
          <w:tcPr>
            <w:tcW w:w="1084" w:type="dxa"/>
          </w:tcPr>
          <w:p>
            <w:pPr>
              <w:pStyle w:val="0"/>
              <w:jc w:val="center"/>
            </w:pPr>
            <w:r>
              <w:rPr>
                <w:sz w:val="24"/>
              </w:rPr>
              <w:t xml:space="preserve">8</w:t>
            </w:r>
          </w:p>
        </w:tc>
        <w:tc>
          <w:tcPr>
            <w:tcW w:w="1084" w:type="dxa"/>
          </w:tcPr>
          <w:p>
            <w:pPr>
              <w:pStyle w:val="0"/>
              <w:jc w:val="center"/>
            </w:pPr>
            <w:r>
              <w:rPr>
                <w:sz w:val="24"/>
              </w:rPr>
              <w:t xml:space="preserve">9</w:t>
            </w:r>
          </w:p>
        </w:tc>
      </w:tr>
      <w:tr>
        <w:tc>
          <w:tcPr>
            <w:gridSpan w:val="9"/>
            <w:tcW w:w="9546" w:type="dxa"/>
          </w:tcPr>
          <w:p>
            <w:pPr>
              <w:pStyle w:val="0"/>
            </w:pPr>
            <w:r>
              <w:rPr>
                <w:sz w:val="24"/>
              </w:rPr>
              <w:t xml:space="preserve">Муниципальная программа города Перми "Доступное и качественное образование"</w:t>
            </w:r>
          </w:p>
        </w:tc>
      </w:tr>
      <w:tr>
        <w:tc>
          <w:tcPr>
            <w:tcW w:w="454" w:type="dxa"/>
          </w:tcPr>
          <w:p>
            <w:pPr>
              <w:pStyle w:val="0"/>
              <w:jc w:val="center"/>
            </w:pPr>
            <w:r>
              <w:rPr>
                <w:sz w:val="24"/>
              </w:rPr>
              <w:t xml:space="preserve">1</w:t>
            </w:r>
          </w:p>
        </w:tc>
        <w:tc>
          <w:tcPr>
            <w:tcW w:w="2434" w:type="dxa"/>
          </w:tcPr>
          <w:p>
            <w:pPr>
              <w:pStyle w:val="0"/>
            </w:pPr>
            <w:r>
              <w:rPr>
                <w:sz w:val="24"/>
              </w:rPr>
              <w:t xml:space="preserve">Доля жителей города Перми, удовлетворенных качеством предоставляемых образовательных услуг, от общей численности опрошенных жителей города Перми, воспользовавшихся услугами образования (не менее)</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79,5</w:t>
            </w:r>
          </w:p>
        </w:tc>
        <w:tc>
          <w:tcPr>
            <w:tcW w:w="1084" w:type="dxa"/>
          </w:tcPr>
          <w:p>
            <w:pPr>
              <w:pStyle w:val="0"/>
              <w:jc w:val="center"/>
            </w:pPr>
            <w:r>
              <w:rPr>
                <w:sz w:val="24"/>
              </w:rPr>
              <w:t xml:space="preserve">80,0</w:t>
            </w:r>
          </w:p>
        </w:tc>
        <w:tc>
          <w:tcPr>
            <w:tcW w:w="1084" w:type="dxa"/>
          </w:tcPr>
          <w:p>
            <w:pPr>
              <w:pStyle w:val="0"/>
              <w:jc w:val="center"/>
            </w:pPr>
            <w:r>
              <w:rPr>
                <w:sz w:val="24"/>
              </w:rPr>
              <w:t xml:space="preserve">80,5</w:t>
            </w:r>
          </w:p>
        </w:tc>
        <w:tc>
          <w:tcPr>
            <w:tcW w:w="1084" w:type="dxa"/>
          </w:tcPr>
          <w:p>
            <w:pPr>
              <w:pStyle w:val="0"/>
              <w:jc w:val="center"/>
            </w:pPr>
            <w:r>
              <w:rPr>
                <w:sz w:val="24"/>
              </w:rPr>
              <w:t xml:space="preserve">81,0</w:t>
            </w:r>
          </w:p>
        </w:tc>
        <w:tc>
          <w:tcPr>
            <w:tcW w:w="1084" w:type="dxa"/>
          </w:tcPr>
          <w:p>
            <w:pPr>
              <w:pStyle w:val="0"/>
              <w:jc w:val="center"/>
            </w:pPr>
            <w:r>
              <w:rPr>
                <w:sz w:val="24"/>
              </w:rPr>
              <w:t xml:space="preserve">81,5</w:t>
            </w:r>
          </w:p>
        </w:tc>
      </w:tr>
      <w:tr>
        <w:tc>
          <w:tcPr>
            <w:tcW w:w="454" w:type="dxa"/>
          </w:tcPr>
          <w:p>
            <w:pPr>
              <w:pStyle w:val="0"/>
              <w:jc w:val="center"/>
            </w:pPr>
            <w:r>
              <w:rPr>
                <w:sz w:val="24"/>
              </w:rPr>
              <w:t xml:space="preserve">2</w:t>
            </w:r>
          </w:p>
        </w:tc>
        <w:tc>
          <w:tcPr>
            <w:tcW w:w="2434" w:type="dxa"/>
          </w:tcPr>
          <w:p>
            <w:pPr>
              <w:pStyle w:val="0"/>
            </w:pPr>
            <w:r>
              <w:rPr>
                <w:sz w:val="24"/>
              </w:rPr>
              <w:t xml:space="preserve">Обеспечение доступности дошкольного образования детей в возрасте до 8 лет</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r>
      <w:tr>
        <w:tc>
          <w:tcPr>
            <w:tcW w:w="454" w:type="dxa"/>
          </w:tcPr>
          <w:p>
            <w:pPr>
              <w:pStyle w:val="0"/>
              <w:jc w:val="center"/>
            </w:pPr>
            <w:r>
              <w:rPr>
                <w:sz w:val="24"/>
              </w:rPr>
              <w:t xml:space="preserve">3</w:t>
            </w:r>
          </w:p>
        </w:tc>
        <w:tc>
          <w:tcPr>
            <w:tcW w:w="2434" w:type="dxa"/>
          </w:tcPr>
          <w:p>
            <w:pPr>
              <w:pStyle w:val="0"/>
            </w:pPr>
            <w:r>
              <w:rPr>
                <w:sz w:val="24"/>
              </w:rPr>
              <w:t xml:space="preserve">Доля детей в возрасте от 5 до 18 лет, получающих услугу дополнительного образования в сфере образования, от общей численности детей данного возраста</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30,2</w:t>
            </w:r>
          </w:p>
        </w:tc>
        <w:tc>
          <w:tcPr>
            <w:tcW w:w="1084" w:type="dxa"/>
          </w:tcPr>
          <w:p>
            <w:pPr>
              <w:pStyle w:val="0"/>
              <w:jc w:val="center"/>
            </w:pPr>
            <w:r>
              <w:rPr>
                <w:sz w:val="24"/>
              </w:rPr>
              <w:t xml:space="preserve">30,3</w:t>
            </w:r>
          </w:p>
        </w:tc>
        <w:tc>
          <w:tcPr>
            <w:tcW w:w="1084" w:type="dxa"/>
          </w:tcPr>
          <w:p>
            <w:pPr>
              <w:pStyle w:val="0"/>
              <w:jc w:val="center"/>
            </w:pPr>
            <w:r>
              <w:rPr>
                <w:sz w:val="24"/>
              </w:rPr>
              <w:t xml:space="preserve">30,4</w:t>
            </w:r>
          </w:p>
        </w:tc>
        <w:tc>
          <w:tcPr>
            <w:tcW w:w="1084" w:type="dxa"/>
          </w:tcPr>
          <w:p>
            <w:pPr>
              <w:pStyle w:val="0"/>
              <w:jc w:val="center"/>
            </w:pPr>
            <w:r>
              <w:rPr>
                <w:sz w:val="24"/>
              </w:rPr>
              <w:t xml:space="preserve">30,5</w:t>
            </w:r>
          </w:p>
        </w:tc>
        <w:tc>
          <w:tcPr>
            <w:tcW w:w="1084" w:type="dxa"/>
          </w:tcPr>
          <w:p>
            <w:pPr>
              <w:pStyle w:val="0"/>
              <w:jc w:val="center"/>
            </w:pPr>
            <w:r>
              <w:rPr>
                <w:sz w:val="24"/>
              </w:rPr>
              <w:t xml:space="preserve">30,7</w:t>
            </w:r>
          </w:p>
        </w:tc>
      </w:tr>
      <w:tr>
        <w:tc>
          <w:tcPr>
            <w:tcW w:w="454" w:type="dxa"/>
          </w:tcPr>
          <w:p>
            <w:pPr>
              <w:pStyle w:val="0"/>
              <w:jc w:val="center"/>
            </w:pPr>
            <w:r>
              <w:rPr>
                <w:sz w:val="24"/>
              </w:rPr>
              <w:t xml:space="preserve">4</w:t>
            </w:r>
          </w:p>
        </w:tc>
        <w:tc>
          <w:tcPr>
            <w:tcW w:w="2434" w:type="dxa"/>
          </w:tcPr>
          <w:p>
            <w:pPr>
              <w:pStyle w:val="0"/>
            </w:pPr>
            <w:r>
              <w:rPr>
                <w:sz w:val="24"/>
              </w:rPr>
              <w:t xml:space="preserve">Доля общеобразовательных организаций, укомплектованных в соответствии с нормативной наполняемостью</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84,2</w:t>
            </w:r>
          </w:p>
        </w:tc>
        <w:tc>
          <w:tcPr>
            <w:tcW w:w="1084" w:type="dxa"/>
          </w:tcPr>
          <w:p>
            <w:pPr>
              <w:pStyle w:val="0"/>
              <w:jc w:val="center"/>
            </w:pPr>
            <w:r>
              <w:rPr>
                <w:sz w:val="24"/>
              </w:rPr>
              <w:t xml:space="preserve">85,1</w:t>
            </w:r>
          </w:p>
        </w:tc>
        <w:tc>
          <w:tcPr>
            <w:tcW w:w="1084" w:type="dxa"/>
          </w:tcPr>
          <w:p>
            <w:pPr>
              <w:pStyle w:val="0"/>
              <w:jc w:val="center"/>
            </w:pPr>
            <w:r>
              <w:rPr>
                <w:sz w:val="24"/>
              </w:rPr>
              <w:t xml:space="preserve">86,1</w:t>
            </w:r>
          </w:p>
        </w:tc>
        <w:tc>
          <w:tcPr>
            <w:tcW w:w="1084" w:type="dxa"/>
          </w:tcPr>
          <w:p>
            <w:pPr>
              <w:pStyle w:val="0"/>
              <w:jc w:val="center"/>
            </w:pPr>
            <w:r>
              <w:rPr>
                <w:sz w:val="24"/>
              </w:rPr>
              <w:t xml:space="preserve">87,1</w:t>
            </w:r>
          </w:p>
        </w:tc>
        <w:tc>
          <w:tcPr>
            <w:tcW w:w="1084" w:type="dxa"/>
          </w:tcPr>
          <w:p>
            <w:pPr>
              <w:pStyle w:val="0"/>
              <w:jc w:val="center"/>
            </w:pPr>
            <w:r>
              <w:rPr>
                <w:sz w:val="24"/>
              </w:rPr>
              <w:t xml:space="preserve">87,1</w:t>
            </w:r>
          </w:p>
        </w:tc>
      </w:tr>
      <w:tr>
        <w:tc>
          <w:tcPr>
            <w:gridSpan w:val="9"/>
            <w:tcW w:w="9546" w:type="dxa"/>
          </w:tcPr>
          <w:p>
            <w:pPr>
              <w:pStyle w:val="0"/>
            </w:pPr>
            <w:r>
              <w:rPr>
                <w:sz w:val="24"/>
              </w:rPr>
              <w:t xml:space="preserve">Муниципальные проекты в рамках национальных проектов</w:t>
            </w:r>
          </w:p>
        </w:tc>
      </w:tr>
      <w:tr>
        <w:tc>
          <w:tcPr>
            <w:gridSpan w:val="9"/>
            <w:tcW w:w="9546" w:type="dxa"/>
          </w:tcPr>
          <w:p>
            <w:pPr>
              <w:pStyle w:val="0"/>
            </w:pPr>
            <w:r>
              <w:rPr>
                <w:sz w:val="24"/>
              </w:rPr>
              <w:t xml:space="preserve">Муниципальный проект 1 "Педагоги и наставники"</w:t>
            </w:r>
          </w:p>
        </w:tc>
      </w:tr>
      <w:tr>
        <w:tblPrEx>
          <w:tblBorders>
            <w:insideH w:val="nil"/>
          </w:tblBorders>
        </w:tblPrEx>
        <w:tc>
          <w:tcPr>
            <w:tcW w:w="454" w:type="dxa"/>
            <w:tcBorders>
              <w:bottom w:val="nil"/>
            </w:tcBorders>
          </w:tcPr>
          <w:p>
            <w:pPr>
              <w:pStyle w:val="0"/>
              <w:jc w:val="center"/>
            </w:pPr>
            <w:r>
              <w:rPr>
                <w:sz w:val="24"/>
              </w:rPr>
              <w:t xml:space="preserve">5</w:t>
            </w:r>
          </w:p>
        </w:tc>
        <w:tc>
          <w:tcPr>
            <w:tcW w:w="2434" w:type="dxa"/>
            <w:tcBorders>
              <w:bottom w:val="nil"/>
            </w:tcBorders>
          </w:tcPr>
          <w:p>
            <w:pPr>
              <w:pStyle w:val="0"/>
            </w:pPr>
            <w:r>
              <w:rPr>
                <w:sz w:val="24"/>
              </w:rPr>
              <w:t xml:space="preserve">В государственных и муниципальных общеобразовательных организациях и их структурных подразделениях реализованы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559" w:type="dxa"/>
            <w:tcBorders>
              <w:bottom w:val="nil"/>
            </w:tcBorders>
          </w:tcPr>
          <w:p>
            <w:pPr>
              <w:pStyle w:val="0"/>
              <w:jc w:val="center"/>
            </w:pPr>
            <w:r>
              <w:rPr>
                <w:sz w:val="24"/>
              </w:rPr>
              <w:t xml:space="preserve">ед.</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96</w:t>
            </w:r>
          </w:p>
        </w:tc>
        <w:tc>
          <w:tcPr>
            <w:tcW w:w="1084" w:type="dxa"/>
            <w:tcBorders>
              <w:bottom w:val="nil"/>
            </w:tcBorders>
          </w:tcPr>
          <w:p>
            <w:pPr>
              <w:pStyle w:val="0"/>
              <w:jc w:val="center"/>
            </w:pPr>
            <w:r>
              <w:rPr>
                <w:sz w:val="24"/>
              </w:rPr>
              <w:t xml:space="preserve">96</w:t>
            </w:r>
          </w:p>
        </w:tc>
        <w:tc>
          <w:tcPr>
            <w:tcW w:w="1084" w:type="dxa"/>
            <w:tcBorders>
              <w:bottom w:val="nil"/>
            </w:tcBorders>
          </w:tcPr>
          <w:p>
            <w:pPr>
              <w:pStyle w:val="0"/>
              <w:jc w:val="center"/>
            </w:pPr>
            <w:r>
              <w:rPr>
                <w:sz w:val="24"/>
              </w:rPr>
              <w:t xml:space="preserve">96</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5 в ред. </w:t>
            </w:r>
            <w:hyperlink w:history="0" r:id="rId154"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blPrEx>
          <w:tblBorders>
            <w:insideH w:val="nil"/>
          </w:tblBorders>
        </w:tblPrEx>
        <w:tc>
          <w:tcPr>
            <w:tcW w:w="454" w:type="dxa"/>
            <w:tcBorders>
              <w:bottom w:val="nil"/>
            </w:tcBorders>
          </w:tcPr>
          <w:p>
            <w:pPr>
              <w:pStyle w:val="0"/>
              <w:jc w:val="center"/>
            </w:pPr>
            <w:r>
              <w:rPr>
                <w:sz w:val="24"/>
              </w:rPr>
              <w:t xml:space="preserve">6</w:t>
            </w:r>
          </w:p>
        </w:tc>
        <w:tc>
          <w:tcPr>
            <w:tcW w:w="2434" w:type="dxa"/>
            <w:tcBorders>
              <w:bottom w:val="nil"/>
            </w:tcBorders>
          </w:tcPr>
          <w:p>
            <w:pPr>
              <w:pStyle w:val="0"/>
            </w:pPr>
            <w:r>
              <w:rPr>
                <w:sz w:val="24"/>
              </w:rPr>
              <w:t xml:space="preserve">Обеспечены выплаты денежного вознаграждения за классное руководство, предоставляемые педагогическим работникам образовательных организаций, ежемесячно</w:t>
            </w:r>
          </w:p>
        </w:tc>
        <w:tc>
          <w:tcPr>
            <w:tcW w:w="559" w:type="dxa"/>
            <w:tcBorders>
              <w:bottom w:val="nil"/>
            </w:tcBorders>
          </w:tcPr>
          <w:p>
            <w:pPr>
              <w:pStyle w:val="0"/>
              <w:jc w:val="center"/>
            </w:pPr>
            <w:r>
              <w:rPr>
                <w:sz w:val="24"/>
              </w:rPr>
              <w:t xml:space="preserve">ед.</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5314</w:t>
            </w:r>
          </w:p>
        </w:tc>
        <w:tc>
          <w:tcPr>
            <w:tcW w:w="1084" w:type="dxa"/>
            <w:tcBorders>
              <w:bottom w:val="nil"/>
            </w:tcBorders>
          </w:tcPr>
          <w:p>
            <w:pPr>
              <w:pStyle w:val="0"/>
              <w:jc w:val="center"/>
            </w:pPr>
            <w:r>
              <w:rPr>
                <w:sz w:val="24"/>
              </w:rPr>
              <w:t xml:space="preserve">5314</w:t>
            </w:r>
          </w:p>
        </w:tc>
        <w:tc>
          <w:tcPr>
            <w:tcW w:w="1084" w:type="dxa"/>
            <w:tcBorders>
              <w:bottom w:val="nil"/>
            </w:tcBorders>
          </w:tcPr>
          <w:p>
            <w:pPr>
              <w:pStyle w:val="0"/>
              <w:jc w:val="center"/>
            </w:pPr>
            <w:r>
              <w:rPr>
                <w:sz w:val="24"/>
              </w:rPr>
              <w:t xml:space="preserve">5314</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6 в ред. </w:t>
            </w:r>
            <w:hyperlink w:history="0" r:id="rId155"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blPrEx>
          <w:tblBorders>
            <w:insideH w:val="nil"/>
          </w:tblBorders>
        </w:tblPrEx>
        <w:tc>
          <w:tcPr>
            <w:tcW w:w="454" w:type="dxa"/>
            <w:tcBorders>
              <w:bottom w:val="nil"/>
            </w:tcBorders>
          </w:tcPr>
          <w:p>
            <w:pPr>
              <w:pStyle w:val="0"/>
              <w:jc w:val="center"/>
            </w:pPr>
            <w:r>
              <w:rPr>
                <w:sz w:val="24"/>
              </w:rPr>
              <w:t xml:space="preserve">7</w:t>
            </w:r>
          </w:p>
        </w:tc>
        <w:tc>
          <w:tcPr>
            <w:tcW w:w="2434" w:type="dxa"/>
            <w:tcBorders>
              <w:bottom w:val="nil"/>
            </w:tcBorders>
          </w:tcPr>
          <w:p>
            <w:pPr>
              <w:pStyle w:val="0"/>
            </w:pPr>
            <w:r>
              <w:rPr>
                <w:sz w:val="24"/>
              </w:rPr>
              <w:t xml:space="preserve">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w:t>
            </w:r>
          </w:p>
        </w:tc>
        <w:tc>
          <w:tcPr>
            <w:tcW w:w="559" w:type="dxa"/>
            <w:tcBorders>
              <w:bottom w:val="nil"/>
            </w:tcBorders>
          </w:tcPr>
          <w:p>
            <w:pPr>
              <w:pStyle w:val="0"/>
              <w:jc w:val="center"/>
            </w:pPr>
            <w:r>
              <w:rPr>
                <w:sz w:val="24"/>
              </w:rPr>
              <w:t xml:space="preserve">чел.</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110</w:t>
            </w:r>
          </w:p>
        </w:tc>
        <w:tc>
          <w:tcPr>
            <w:tcW w:w="1084" w:type="dxa"/>
            <w:tcBorders>
              <w:bottom w:val="nil"/>
            </w:tcBorders>
          </w:tcPr>
          <w:p>
            <w:pPr>
              <w:pStyle w:val="0"/>
              <w:jc w:val="center"/>
            </w:pPr>
            <w:r>
              <w:rPr>
                <w:sz w:val="24"/>
              </w:rPr>
              <w:t xml:space="preserve">110</w:t>
            </w:r>
          </w:p>
        </w:tc>
        <w:tc>
          <w:tcPr>
            <w:tcW w:w="1084" w:type="dxa"/>
            <w:tcBorders>
              <w:bottom w:val="nil"/>
            </w:tcBorders>
          </w:tcPr>
          <w:p>
            <w:pPr>
              <w:pStyle w:val="0"/>
              <w:jc w:val="center"/>
            </w:pPr>
            <w:r>
              <w:rPr>
                <w:sz w:val="24"/>
              </w:rPr>
              <w:t xml:space="preserve">110</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7 в ред. </w:t>
            </w:r>
            <w:hyperlink w:history="0" r:id="rId156"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gridSpan w:val="9"/>
            <w:tcW w:w="9546" w:type="dxa"/>
          </w:tcPr>
          <w:p>
            <w:pPr>
              <w:pStyle w:val="0"/>
            </w:pPr>
            <w:r>
              <w:rPr>
                <w:sz w:val="24"/>
              </w:rPr>
              <w:t xml:space="preserve">Муниципальный проект 2 "Все лучшее детям"</w:t>
            </w:r>
          </w:p>
        </w:tc>
      </w:tr>
      <w:tr>
        <w:tblPrEx>
          <w:tblBorders>
            <w:insideH w:val="nil"/>
          </w:tblBorders>
        </w:tblPrEx>
        <w:tc>
          <w:tcPr>
            <w:tcW w:w="454" w:type="dxa"/>
            <w:tcBorders>
              <w:bottom w:val="nil"/>
            </w:tcBorders>
          </w:tcPr>
          <w:p>
            <w:pPr>
              <w:pStyle w:val="0"/>
              <w:jc w:val="center"/>
            </w:pPr>
            <w:r>
              <w:rPr>
                <w:sz w:val="24"/>
              </w:rPr>
              <w:t xml:space="preserve">8</w:t>
            </w:r>
          </w:p>
        </w:tc>
        <w:tc>
          <w:tcPr>
            <w:tcW w:w="2434" w:type="dxa"/>
            <w:tcBorders>
              <w:bottom w:val="nil"/>
            </w:tcBorders>
          </w:tcPr>
          <w:p>
            <w:pPr>
              <w:pStyle w:val="0"/>
            </w:pPr>
            <w:r>
              <w:rPr>
                <w:sz w:val="24"/>
              </w:rPr>
              <w:t xml:space="preserve">Реализованы мероприятия по модернизации школьных систем образования, предусматривающие капитальный ремонт и оборудование зданий общеобразовательных организаций</w:t>
            </w:r>
          </w:p>
        </w:tc>
        <w:tc>
          <w:tcPr>
            <w:tcW w:w="559" w:type="dxa"/>
            <w:tcBorders>
              <w:bottom w:val="nil"/>
            </w:tcBorders>
          </w:tcPr>
          <w:p>
            <w:pPr>
              <w:pStyle w:val="0"/>
              <w:jc w:val="center"/>
            </w:pPr>
            <w:r>
              <w:rPr>
                <w:sz w:val="24"/>
              </w:rPr>
              <w:t xml:space="preserve">объект</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5</w:t>
            </w:r>
          </w:p>
        </w:tc>
        <w:tc>
          <w:tcPr>
            <w:tcW w:w="1084" w:type="dxa"/>
            <w:tcBorders>
              <w:bottom w:val="nil"/>
            </w:tcBorders>
          </w:tcPr>
          <w:p>
            <w:pPr>
              <w:pStyle w:val="0"/>
              <w:jc w:val="center"/>
            </w:pPr>
            <w:r>
              <w:rPr>
                <w:sz w:val="24"/>
              </w:rPr>
              <w:t xml:space="preserve">18</w:t>
            </w:r>
          </w:p>
        </w:tc>
        <w:tc>
          <w:tcPr>
            <w:tcW w:w="1084" w:type="dxa"/>
            <w:tcBorders>
              <w:bottom w:val="nil"/>
            </w:tcBorders>
          </w:tcPr>
          <w:p>
            <w:pPr>
              <w:pStyle w:val="0"/>
              <w:jc w:val="center"/>
            </w:pPr>
            <w:r>
              <w:rPr>
                <w:sz w:val="24"/>
              </w:rPr>
              <w:t xml:space="preserve">7</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8 в ред. </w:t>
            </w:r>
            <w:hyperlink w:history="0" r:id="rId157"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454" w:type="dxa"/>
          </w:tcPr>
          <w:p>
            <w:pPr>
              <w:pStyle w:val="0"/>
              <w:jc w:val="center"/>
            </w:pPr>
            <w:r>
              <w:rPr>
                <w:sz w:val="24"/>
              </w:rPr>
              <w:t xml:space="preserve">9</w:t>
            </w:r>
          </w:p>
        </w:tc>
        <w:tc>
          <w:tcPr>
            <w:tcW w:w="2434" w:type="dxa"/>
          </w:tcPr>
          <w:p>
            <w:pPr>
              <w:pStyle w:val="0"/>
            </w:pPr>
            <w:r>
              <w:rPr>
                <w:sz w:val="24"/>
              </w:rPr>
              <w:t xml:space="preserve">Количество созданных мест в общеобразовательных учреждениях за счет адресного строительства школ в отдельных населенных пунктах с объективно выявленной потребностью инфраструктуры (зданий) школ</w:t>
            </w:r>
          </w:p>
        </w:tc>
        <w:tc>
          <w:tcPr>
            <w:tcW w:w="559" w:type="dxa"/>
          </w:tcPr>
          <w:p>
            <w:pPr>
              <w:pStyle w:val="0"/>
              <w:jc w:val="center"/>
            </w:pPr>
            <w:r>
              <w:rPr>
                <w:sz w:val="24"/>
              </w:rPr>
              <w:t xml:space="preserve">ед.</w:t>
            </w:r>
          </w:p>
        </w:tc>
        <w:tc>
          <w:tcPr>
            <w:tcW w:w="679" w:type="dxa"/>
          </w:tcPr>
          <w:p>
            <w:pPr>
              <w:pStyle w:val="0"/>
              <w:jc w:val="center"/>
            </w:pPr>
            <w:r>
              <w:rPr>
                <w:sz w:val="24"/>
              </w:rPr>
              <w:t xml:space="preserve">УКС</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1050</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gridSpan w:val="9"/>
            <w:tcW w:w="9546" w:type="dxa"/>
          </w:tcPr>
          <w:p>
            <w:pPr>
              <w:pStyle w:val="0"/>
            </w:pPr>
            <w:r>
              <w:rPr>
                <w:sz w:val="24"/>
              </w:rPr>
              <w:t xml:space="preserve">Муниципальный проект 3 "Поддержка семьи"</w:t>
            </w:r>
          </w:p>
        </w:tc>
      </w:tr>
      <w:tr>
        <w:tblPrEx>
          <w:tblBorders>
            <w:insideH w:val="nil"/>
          </w:tblBorders>
        </w:tblPrEx>
        <w:tc>
          <w:tcPr>
            <w:tcW w:w="454" w:type="dxa"/>
            <w:tcBorders>
              <w:bottom w:val="nil"/>
            </w:tcBorders>
          </w:tcPr>
          <w:p>
            <w:pPr>
              <w:pStyle w:val="0"/>
              <w:jc w:val="center"/>
            </w:pPr>
            <w:r>
              <w:rPr>
                <w:sz w:val="24"/>
              </w:rPr>
              <w:t xml:space="preserve">10</w:t>
            </w:r>
          </w:p>
        </w:tc>
        <w:tc>
          <w:tcPr>
            <w:tcW w:w="2434" w:type="dxa"/>
            <w:tcBorders>
              <w:bottom w:val="nil"/>
            </w:tcBorders>
          </w:tcPr>
          <w:p>
            <w:pPr>
              <w:pStyle w:val="0"/>
            </w:pPr>
            <w:r>
              <w:rPr>
                <w:sz w:val="24"/>
              </w:rPr>
              <w:t xml:space="preserve">Осуществлен капитальный ремонт и оснащение зданий дошкольных образовательных организаций</w:t>
            </w:r>
          </w:p>
        </w:tc>
        <w:tc>
          <w:tcPr>
            <w:tcW w:w="559" w:type="dxa"/>
            <w:tcBorders>
              <w:bottom w:val="nil"/>
            </w:tcBorders>
          </w:tcPr>
          <w:p>
            <w:pPr>
              <w:pStyle w:val="0"/>
              <w:jc w:val="center"/>
            </w:pPr>
            <w:r>
              <w:rPr>
                <w:sz w:val="24"/>
              </w:rPr>
              <w:t xml:space="preserve">объект</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1</w:t>
            </w:r>
          </w:p>
        </w:tc>
        <w:tc>
          <w:tcPr>
            <w:tcW w:w="1084" w:type="dxa"/>
            <w:tcBorders>
              <w:bottom w:val="nil"/>
            </w:tcBorders>
          </w:tcPr>
          <w:p>
            <w:pPr>
              <w:pStyle w:val="0"/>
              <w:jc w:val="center"/>
            </w:pPr>
            <w:r>
              <w:rPr>
                <w:sz w:val="24"/>
              </w:rPr>
              <w:t xml:space="preserve">1</w:t>
            </w:r>
          </w:p>
        </w:tc>
        <w:tc>
          <w:tcPr>
            <w:tcW w:w="1084" w:type="dxa"/>
            <w:tcBorders>
              <w:bottom w:val="nil"/>
            </w:tcBorders>
          </w:tcPr>
          <w:p>
            <w:pPr>
              <w:pStyle w:val="0"/>
              <w:jc w:val="center"/>
            </w:pPr>
            <w:r>
              <w:rPr>
                <w:sz w:val="24"/>
              </w:rPr>
              <w:t xml:space="preserve">4</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10 в ред. </w:t>
            </w:r>
            <w:hyperlink w:history="0" r:id="rId158"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gridSpan w:val="9"/>
            <w:tcW w:w="9546" w:type="dxa"/>
          </w:tcPr>
          <w:p>
            <w:pPr>
              <w:pStyle w:val="0"/>
            </w:pPr>
            <w:r>
              <w:rPr>
                <w:sz w:val="24"/>
              </w:rPr>
              <w:t xml:space="preserve">Муниципальные проекты в рамках региональных проектов</w:t>
            </w:r>
          </w:p>
        </w:tc>
      </w:tr>
      <w:tr>
        <w:tc>
          <w:tcPr>
            <w:gridSpan w:val="9"/>
            <w:tcW w:w="9546" w:type="dxa"/>
          </w:tcPr>
          <w:p>
            <w:pPr>
              <w:pStyle w:val="0"/>
            </w:pPr>
            <w:r>
              <w:rPr>
                <w:sz w:val="24"/>
              </w:rPr>
              <w:t xml:space="preserve">Муниципальный проект 4 "Развитие инфраструктуры в сфере образования"</w:t>
            </w:r>
          </w:p>
        </w:tc>
      </w:tr>
      <w:tr>
        <w:tc>
          <w:tcPr>
            <w:tcW w:w="454" w:type="dxa"/>
          </w:tcPr>
          <w:p>
            <w:pPr>
              <w:pStyle w:val="0"/>
              <w:jc w:val="center"/>
            </w:pPr>
            <w:r>
              <w:rPr>
                <w:sz w:val="24"/>
              </w:rPr>
              <w:t xml:space="preserve">11</w:t>
            </w:r>
          </w:p>
        </w:tc>
        <w:tc>
          <w:tcPr>
            <w:tcW w:w="2434" w:type="dxa"/>
          </w:tcPr>
          <w:p>
            <w:pPr>
              <w:pStyle w:val="0"/>
            </w:pPr>
            <w:r>
              <w:rPr>
                <w:sz w:val="24"/>
              </w:rPr>
              <w:t xml:space="preserve">Количество созданных мест в общеобразовательных учреждениях за счет строительства, реконструкции зданий для размещения общеобразовательного учреждения</w:t>
            </w:r>
          </w:p>
        </w:tc>
        <w:tc>
          <w:tcPr>
            <w:tcW w:w="559" w:type="dxa"/>
          </w:tcPr>
          <w:p>
            <w:pPr>
              <w:pStyle w:val="0"/>
              <w:jc w:val="center"/>
            </w:pPr>
            <w:r>
              <w:rPr>
                <w:sz w:val="24"/>
              </w:rPr>
              <w:t xml:space="preserve">ед.</w:t>
            </w:r>
          </w:p>
        </w:tc>
        <w:tc>
          <w:tcPr>
            <w:tcW w:w="679" w:type="dxa"/>
          </w:tcPr>
          <w:p>
            <w:pPr>
              <w:pStyle w:val="0"/>
              <w:jc w:val="center"/>
            </w:pPr>
            <w:r>
              <w:rPr>
                <w:sz w:val="24"/>
              </w:rPr>
              <w:t xml:space="preserve">ДО, УКС</w:t>
            </w:r>
          </w:p>
        </w:tc>
        <w:tc>
          <w:tcPr>
            <w:tcW w:w="1084" w:type="dxa"/>
          </w:tcPr>
          <w:p>
            <w:pPr>
              <w:pStyle w:val="0"/>
              <w:jc w:val="center"/>
            </w:pPr>
            <w:r>
              <w:rPr>
                <w:sz w:val="24"/>
              </w:rPr>
              <w:t xml:space="preserve">1550</w:t>
            </w:r>
          </w:p>
        </w:tc>
        <w:tc>
          <w:tcPr>
            <w:tcW w:w="1084" w:type="dxa"/>
          </w:tcPr>
          <w:p>
            <w:pPr>
              <w:pStyle w:val="0"/>
              <w:jc w:val="center"/>
            </w:pPr>
            <w:r>
              <w:rPr>
                <w:sz w:val="24"/>
              </w:rPr>
              <w:t xml:space="preserve">-</w:t>
            </w:r>
          </w:p>
        </w:tc>
        <w:tc>
          <w:tcPr>
            <w:tcW w:w="1084" w:type="dxa"/>
          </w:tcPr>
          <w:p>
            <w:pPr>
              <w:pStyle w:val="0"/>
              <w:jc w:val="center"/>
            </w:pPr>
            <w:r>
              <w:rPr>
                <w:sz w:val="24"/>
              </w:rPr>
              <w:t xml:space="preserve">2100</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gridSpan w:val="9"/>
            <w:tcW w:w="9546" w:type="dxa"/>
          </w:tcPr>
          <w:p>
            <w:pPr>
              <w:pStyle w:val="0"/>
            </w:pPr>
            <w:r>
              <w:rPr>
                <w:sz w:val="24"/>
              </w:rPr>
              <w:t xml:space="preserve">Муниципальный проект 5 "Комфортный край"</w:t>
            </w:r>
          </w:p>
        </w:tc>
      </w:tr>
      <w:tr>
        <w:tc>
          <w:tcPr>
            <w:tcW w:w="454" w:type="dxa"/>
          </w:tcPr>
          <w:p>
            <w:pPr>
              <w:pStyle w:val="0"/>
              <w:jc w:val="center"/>
            </w:pPr>
            <w:r>
              <w:rPr>
                <w:sz w:val="24"/>
              </w:rPr>
              <w:t xml:space="preserve">12</w:t>
            </w:r>
          </w:p>
        </w:tc>
        <w:tc>
          <w:tcPr>
            <w:tcW w:w="2434" w:type="dxa"/>
          </w:tcPr>
          <w:p>
            <w:pPr>
              <w:pStyle w:val="0"/>
            </w:pPr>
            <w:r>
              <w:rPr>
                <w:sz w:val="24"/>
              </w:rPr>
              <w:t xml:space="preserve">Количество благоустроенных территорий, прилегающих к зданиям образовательных учреждений</w:t>
            </w:r>
          </w:p>
        </w:tc>
        <w:tc>
          <w:tcPr>
            <w:tcW w:w="559" w:type="dxa"/>
          </w:tcPr>
          <w:p>
            <w:pPr>
              <w:pStyle w:val="0"/>
              <w:jc w:val="center"/>
            </w:pPr>
            <w:r>
              <w:rPr>
                <w:sz w:val="24"/>
              </w:rPr>
              <w:t xml:space="preserve">ед.</w:t>
            </w:r>
          </w:p>
        </w:tc>
        <w:tc>
          <w:tcPr>
            <w:tcW w:w="679" w:type="dxa"/>
          </w:tcPr>
          <w:p>
            <w:pPr>
              <w:pStyle w:val="0"/>
              <w:jc w:val="center"/>
            </w:pPr>
            <w:r>
              <w:rPr>
                <w:sz w:val="24"/>
              </w:rPr>
              <w:t xml:space="preserve">ДО</w:t>
            </w:r>
          </w:p>
        </w:tc>
        <w:tc>
          <w:tcPr>
            <w:tcW w:w="1084" w:type="dxa"/>
          </w:tcPr>
          <w:p>
            <w:pPr>
              <w:pStyle w:val="0"/>
              <w:jc w:val="center"/>
            </w:pPr>
            <w:r>
              <w:rPr>
                <w:sz w:val="24"/>
              </w:rPr>
              <w:t xml:space="preserve">10</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gridSpan w:val="9"/>
            <w:tcW w:w="9546" w:type="dxa"/>
          </w:tcPr>
          <w:p>
            <w:pPr>
              <w:pStyle w:val="0"/>
            </w:pPr>
            <w:r>
              <w:rPr>
                <w:sz w:val="24"/>
              </w:rPr>
              <w:t xml:space="preserve">Муниципальные проекты</w:t>
            </w:r>
          </w:p>
        </w:tc>
      </w:tr>
      <w:tr>
        <w:tc>
          <w:tcPr>
            <w:gridSpan w:val="9"/>
            <w:tcW w:w="9546" w:type="dxa"/>
          </w:tcPr>
          <w:p>
            <w:pPr>
              <w:pStyle w:val="0"/>
            </w:pPr>
            <w:r>
              <w:rPr>
                <w:sz w:val="24"/>
              </w:rPr>
              <w:t xml:space="preserve">Муниципальный проект 6 "Капитальные вложения в объекты недвижимого имущества муниципальной собственности в сфере образования"</w:t>
            </w:r>
          </w:p>
        </w:tc>
      </w:tr>
      <w:tr>
        <w:tc>
          <w:tcPr>
            <w:tcW w:w="454" w:type="dxa"/>
          </w:tcPr>
          <w:p>
            <w:pPr>
              <w:pStyle w:val="0"/>
              <w:jc w:val="center"/>
            </w:pPr>
            <w:r>
              <w:rPr>
                <w:sz w:val="24"/>
              </w:rPr>
              <w:t xml:space="preserve">13</w:t>
            </w:r>
          </w:p>
        </w:tc>
        <w:tc>
          <w:tcPr>
            <w:tcW w:w="2434" w:type="dxa"/>
          </w:tcPr>
          <w:p>
            <w:pPr>
              <w:pStyle w:val="0"/>
            </w:pPr>
            <w:r>
              <w:rPr>
                <w:sz w:val="24"/>
              </w:rPr>
              <w:t xml:space="preserve">Количество созданных мест в общеобразовательных учреждениях за счет строительства, реконструкции, безвозмездной передачи в муниципальную собственность зданий для размещения общеобразовательного учреждения</w:t>
            </w:r>
          </w:p>
        </w:tc>
        <w:tc>
          <w:tcPr>
            <w:tcW w:w="559" w:type="dxa"/>
          </w:tcPr>
          <w:p>
            <w:pPr>
              <w:pStyle w:val="0"/>
              <w:jc w:val="center"/>
            </w:pPr>
            <w:r>
              <w:rPr>
                <w:sz w:val="24"/>
              </w:rPr>
              <w:t xml:space="preserve">ед.</w:t>
            </w:r>
          </w:p>
        </w:tc>
        <w:tc>
          <w:tcPr>
            <w:tcW w:w="679" w:type="dxa"/>
          </w:tcPr>
          <w:p>
            <w:pPr>
              <w:pStyle w:val="0"/>
              <w:jc w:val="center"/>
            </w:pPr>
            <w:r>
              <w:rPr>
                <w:sz w:val="24"/>
              </w:rPr>
              <w:t xml:space="preserve">УКС, ДИО</w:t>
            </w:r>
          </w:p>
        </w:tc>
        <w:tc>
          <w:tcPr>
            <w:tcW w:w="1084" w:type="dxa"/>
          </w:tcPr>
          <w:p>
            <w:pPr>
              <w:pStyle w:val="0"/>
              <w:jc w:val="center"/>
            </w:pPr>
            <w:r>
              <w:rPr>
                <w:sz w:val="24"/>
              </w:rPr>
              <w:t xml:space="preserve">700</w:t>
            </w:r>
          </w:p>
        </w:tc>
        <w:tc>
          <w:tcPr>
            <w:tcW w:w="1084" w:type="dxa"/>
          </w:tcPr>
          <w:p>
            <w:pPr>
              <w:pStyle w:val="0"/>
              <w:jc w:val="center"/>
            </w:pPr>
            <w:r>
              <w:rPr>
                <w:sz w:val="24"/>
              </w:rPr>
              <w:t xml:space="preserve">543</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blPrEx>
          <w:tblBorders>
            <w:insideH w:val="nil"/>
          </w:tblBorders>
        </w:tblPrEx>
        <w:tc>
          <w:tcPr>
            <w:tcW w:w="454" w:type="dxa"/>
            <w:tcBorders>
              <w:bottom w:val="nil"/>
            </w:tcBorders>
          </w:tcPr>
          <w:p>
            <w:pPr>
              <w:pStyle w:val="0"/>
              <w:jc w:val="center"/>
            </w:pPr>
            <w:r>
              <w:rPr>
                <w:sz w:val="24"/>
              </w:rPr>
              <w:t xml:space="preserve">14</w:t>
            </w:r>
          </w:p>
        </w:tc>
        <w:tc>
          <w:tcPr>
            <w:tcW w:w="2434" w:type="dxa"/>
            <w:tcBorders>
              <w:bottom w:val="nil"/>
            </w:tcBorders>
          </w:tcPr>
          <w:p>
            <w:pPr>
              <w:pStyle w:val="0"/>
            </w:pPr>
            <w:r>
              <w:rPr>
                <w:sz w:val="24"/>
              </w:rPr>
              <w:t xml:space="preserve">Количество введенных в эксплуатацию спортивных залов</w:t>
            </w:r>
          </w:p>
        </w:tc>
        <w:tc>
          <w:tcPr>
            <w:tcW w:w="559" w:type="dxa"/>
            <w:tcBorders>
              <w:bottom w:val="nil"/>
            </w:tcBorders>
          </w:tcPr>
          <w:p>
            <w:pPr>
              <w:pStyle w:val="0"/>
              <w:jc w:val="center"/>
            </w:pPr>
            <w:r>
              <w:rPr>
                <w:sz w:val="24"/>
              </w:rPr>
              <w:t xml:space="preserve">ед.</w:t>
            </w:r>
          </w:p>
        </w:tc>
        <w:tc>
          <w:tcPr>
            <w:tcW w:w="679" w:type="dxa"/>
            <w:tcBorders>
              <w:bottom w:val="nil"/>
            </w:tcBorders>
          </w:tcPr>
          <w:p>
            <w:pPr>
              <w:pStyle w:val="0"/>
              <w:jc w:val="center"/>
            </w:pPr>
            <w:r>
              <w:rPr>
                <w:sz w:val="24"/>
              </w:rPr>
              <w:t xml:space="preserve">ДО, УКС</w:t>
            </w:r>
          </w:p>
        </w:tc>
        <w:tc>
          <w:tcPr>
            <w:tcW w:w="1084" w:type="dxa"/>
            <w:tcBorders>
              <w:bottom w:val="nil"/>
            </w:tcBorders>
          </w:tcPr>
          <w:p>
            <w:pPr>
              <w:pStyle w:val="0"/>
              <w:jc w:val="center"/>
            </w:pPr>
            <w:r>
              <w:rPr>
                <w:sz w:val="24"/>
              </w:rPr>
              <w:t xml:space="preserve">2</w:t>
            </w:r>
          </w:p>
        </w:tc>
        <w:tc>
          <w:tcPr>
            <w:tcW w:w="1084" w:type="dxa"/>
            <w:tcBorders>
              <w:bottom w:val="nil"/>
            </w:tcBorders>
          </w:tcPr>
          <w:p>
            <w:pPr>
              <w:pStyle w:val="0"/>
              <w:jc w:val="center"/>
            </w:pPr>
            <w:r>
              <w:rPr>
                <w:sz w:val="24"/>
              </w:rPr>
              <w:t xml:space="preserve">1</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c>
          <w:tcPr>
            <w:tcW w:w="1084" w:type="dxa"/>
            <w:tcBorders>
              <w:bottom w:val="nil"/>
            </w:tcBorders>
          </w:tcPr>
          <w:p>
            <w:pPr>
              <w:pStyle w:val="0"/>
              <w:jc w:val="center"/>
            </w:pPr>
            <w:r>
              <w:rPr>
                <w:sz w:val="24"/>
              </w:rPr>
              <w:t xml:space="preserve">-</w:t>
            </w:r>
          </w:p>
        </w:tc>
      </w:tr>
      <w:tr>
        <w:tblPrEx>
          <w:tblBorders>
            <w:insideH w:val="nil"/>
          </w:tblBorders>
        </w:tblPrEx>
        <w:tc>
          <w:tcPr>
            <w:gridSpan w:val="9"/>
            <w:tcW w:w="9546" w:type="dxa"/>
            <w:tcBorders>
              <w:top w:val="nil"/>
            </w:tcBorders>
          </w:tcPr>
          <w:p>
            <w:pPr>
              <w:pStyle w:val="0"/>
              <w:jc w:val="both"/>
            </w:pPr>
            <w:r>
              <w:rPr>
                <w:sz w:val="24"/>
              </w:rPr>
              <w:t xml:space="preserve">(п. 14 в ред. </w:t>
            </w:r>
            <w:hyperlink w:history="0" r:id="rId159"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gridSpan w:val="9"/>
            <w:tcW w:w="9546" w:type="dxa"/>
          </w:tcPr>
          <w:p>
            <w:pPr>
              <w:pStyle w:val="0"/>
            </w:pPr>
            <w:r>
              <w:rPr>
                <w:sz w:val="24"/>
              </w:rPr>
              <w:t xml:space="preserve">Комплекс процессных мероприятий 1 "Обеспечение доступного и качественного дошкольного, общего образования"</w:t>
            </w:r>
          </w:p>
        </w:tc>
      </w:tr>
      <w:tr>
        <w:tc>
          <w:tcPr>
            <w:tcW w:w="454" w:type="dxa"/>
          </w:tcPr>
          <w:p>
            <w:pPr>
              <w:pStyle w:val="0"/>
              <w:jc w:val="center"/>
            </w:pPr>
            <w:r>
              <w:rPr>
                <w:sz w:val="24"/>
              </w:rPr>
              <w:t xml:space="preserve">15</w:t>
            </w:r>
          </w:p>
        </w:tc>
        <w:tc>
          <w:tcPr>
            <w:tcW w:w="2434" w:type="dxa"/>
          </w:tcPr>
          <w:p>
            <w:pPr>
              <w:pStyle w:val="0"/>
            </w:pPr>
            <w:r>
              <w:rPr>
                <w:sz w:val="24"/>
              </w:rPr>
              <w:t xml:space="preserve">Доля детей из семей, находящихся в социально опасном положении, посещающих дошкольное учреждение, в общей численности детей в возрасте до 8 лет, находящихся в социально опасном положении</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83,3</w:t>
            </w:r>
          </w:p>
        </w:tc>
        <w:tc>
          <w:tcPr>
            <w:tcW w:w="1084" w:type="dxa"/>
          </w:tcPr>
          <w:p>
            <w:pPr>
              <w:pStyle w:val="0"/>
              <w:jc w:val="center"/>
            </w:pPr>
            <w:r>
              <w:rPr>
                <w:sz w:val="24"/>
              </w:rPr>
              <w:t xml:space="preserve">83,5</w:t>
            </w:r>
          </w:p>
        </w:tc>
        <w:tc>
          <w:tcPr>
            <w:tcW w:w="1084" w:type="dxa"/>
          </w:tcPr>
          <w:p>
            <w:pPr>
              <w:pStyle w:val="0"/>
              <w:jc w:val="center"/>
            </w:pPr>
            <w:r>
              <w:rPr>
                <w:sz w:val="24"/>
              </w:rPr>
              <w:t xml:space="preserve">83,7</w:t>
            </w:r>
          </w:p>
        </w:tc>
        <w:tc>
          <w:tcPr>
            <w:tcW w:w="1084" w:type="dxa"/>
          </w:tcPr>
          <w:p>
            <w:pPr>
              <w:pStyle w:val="0"/>
              <w:jc w:val="center"/>
            </w:pPr>
            <w:r>
              <w:rPr>
                <w:sz w:val="24"/>
              </w:rPr>
              <w:t xml:space="preserve">84,0</w:t>
            </w:r>
          </w:p>
        </w:tc>
        <w:tc>
          <w:tcPr>
            <w:tcW w:w="1084" w:type="dxa"/>
          </w:tcPr>
          <w:p>
            <w:pPr>
              <w:pStyle w:val="0"/>
              <w:jc w:val="center"/>
            </w:pPr>
            <w:r>
              <w:rPr>
                <w:sz w:val="24"/>
              </w:rPr>
              <w:t xml:space="preserve">84,0</w:t>
            </w:r>
          </w:p>
        </w:tc>
      </w:tr>
      <w:tr>
        <w:tc>
          <w:tcPr>
            <w:tcW w:w="454" w:type="dxa"/>
          </w:tcPr>
          <w:p>
            <w:pPr>
              <w:pStyle w:val="0"/>
              <w:jc w:val="center"/>
            </w:pPr>
            <w:r>
              <w:rPr>
                <w:sz w:val="24"/>
              </w:rPr>
              <w:t xml:space="preserve">16</w:t>
            </w:r>
          </w:p>
        </w:tc>
        <w:tc>
          <w:tcPr>
            <w:tcW w:w="2434" w:type="dxa"/>
          </w:tcPr>
          <w:p>
            <w:pPr>
              <w:pStyle w:val="0"/>
            </w:pPr>
            <w:r>
              <w:rPr>
                <w:sz w:val="24"/>
              </w:rPr>
              <w:t xml:space="preserve">Доля выпускников, получивших по результатам трех выпускных экзаменов в форме единого государственного экзамена 225 и более баллов</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27,1</w:t>
            </w:r>
          </w:p>
        </w:tc>
        <w:tc>
          <w:tcPr>
            <w:tcW w:w="1084" w:type="dxa"/>
          </w:tcPr>
          <w:p>
            <w:pPr>
              <w:pStyle w:val="0"/>
              <w:jc w:val="center"/>
            </w:pPr>
            <w:r>
              <w:rPr>
                <w:sz w:val="24"/>
              </w:rPr>
              <w:t xml:space="preserve">27,2</w:t>
            </w:r>
          </w:p>
        </w:tc>
        <w:tc>
          <w:tcPr>
            <w:tcW w:w="1084" w:type="dxa"/>
          </w:tcPr>
          <w:p>
            <w:pPr>
              <w:pStyle w:val="0"/>
              <w:jc w:val="center"/>
            </w:pPr>
            <w:r>
              <w:rPr>
                <w:sz w:val="24"/>
              </w:rPr>
              <w:t xml:space="preserve">27,3</w:t>
            </w:r>
          </w:p>
        </w:tc>
        <w:tc>
          <w:tcPr>
            <w:tcW w:w="1084" w:type="dxa"/>
          </w:tcPr>
          <w:p>
            <w:pPr>
              <w:pStyle w:val="0"/>
              <w:jc w:val="center"/>
            </w:pPr>
            <w:r>
              <w:rPr>
                <w:sz w:val="24"/>
              </w:rPr>
              <w:t xml:space="preserve">27,4</w:t>
            </w:r>
          </w:p>
        </w:tc>
        <w:tc>
          <w:tcPr>
            <w:tcW w:w="1084" w:type="dxa"/>
          </w:tcPr>
          <w:p>
            <w:pPr>
              <w:pStyle w:val="0"/>
              <w:jc w:val="center"/>
            </w:pPr>
            <w:r>
              <w:rPr>
                <w:sz w:val="24"/>
              </w:rPr>
              <w:t xml:space="preserve">27,5</w:t>
            </w:r>
          </w:p>
        </w:tc>
      </w:tr>
      <w:tr>
        <w:tc>
          <w:tcPr>
            <w:tcW w:w="454" w:type="dxa"/>
          </w:tcPr>
          <w:p>
            <w:pPr>
              <w:pStyle w:val="0"/>
              <w:jc w:val="center"/>
            </w:pPr>
            <w:r>
              <w:rPr>
                <w:sz w:val="24"/>
              </w:rPr>
              <w:t xml:space="preserve">17</w:t>
            </w:r>
          </w:p>
        </w:tc>
        <w:tc>
          <w:tcPr>
            <w:tcW w:w="2434" w:type="dxa"/>
          </w:tcPr>
          <w:p>
            <w:pPr>
              <w:pStyle w:val="0"/>
            </w:pPr>
            <w:r>
              <w:rPr>
                <w:sz w:val="24"/>
              </w:rPr>
              <w:t xml:space="preserve">Доля выпускников муниципальных общеобразовательных учреждений, не получивших аттестаты о среднем общем образовании, в общей численности выпускников муниципальных общеобразовательных учреждений</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c>
          <w:tcPr>
            <w:tcW w:w="1084" w:type="dxa"/>
          </w:tcPr>
          <w:p>
            <w:pPr>
              <w:pStyle w:val="0"/>
              <w:jc w:val="center"/>
            </w:pPr>
            <w:r>
              <w:rPr>
                <w:sz w:val="24"/>
              </w:rPr>
              <w:t xml:space="preserve">1,3</w:t>
            </w:r>
          </w:p>
        </w:tc>
      </w:tr>
      <w:tr>
        <w:tc>
          <w:tcPr>
            <w:tcW w:w="454" w:type="dxa"/>
          </w:tcPr>
          <w:p>
            <w:pPr>
              <w:pStyle w:val="0"/>
              <w:jc w:val="center"/>
            </w:pPr>
            <w:r>
              <w:rPr>
                <w:sz w:val="24"/>
              </w:rPr>
              <w:t xml:space="preserve">18</w:t>
            </w:r>
          </w:p>
        </w:tc>
        <w:tc>
          <w:tcPr>
            <w:tcW w:w="2434" w:type="dxa"/>
          </w:tcPr>
          <w:p>
            <w:pPr>
              <w:pStyle w:val="0"/>
            </w:pPr>
            <w:r>
              <w:rPr>
                <w:sz w:val="24"/>
              </w:rPr>
              <w:t xml:space="preserve">Количество детей, получающих услугу по присмотру и уходу, реализации основных общеобразовательных программ дошкольного образования</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60741</w:t>
            </w:r>
          </w:p>
        </w:tc>
        <w:tc>
          <w:tcPr>
            <w:tcW w:w="1084" w:type="dxa"/>
          </w:tcPr>
          <w:p>
            <w:pPr>
              <w:pStyle w:val="0"/>
              <w:jc w:val="center"/>
            </w:pPr>
            <w:r>
              <w:rPr>
                <w:sz w:val="24"/>
              </w:rPr>
              <w:t xml:space="preserve">60741</w:t>
            </w:r>
          </w:p>
        </w:tc>
        <w:tc>
          <w:tcPr>
            <w:tcW w:w="1084" w:type="dxa"/>
          </w:tcPr>
          <w:p>
            <w:pPr>
              <w:pStyle w:val="0"/>
              <w:jc w:val="center"/>
            </w:pPr>
            <w:r>
              <w:rPr>
                <w:sz w:val="24"/>
              </w:rPr>
              <w:t xml:space="preserve">60741</w:t>
            </w:r>
          </w:p>
        </w:tc>
        <w:tc>
          <w:tcPr>
            <w:tcW w:w="1084" w:type="dxa"/>
          </w:tcPr>
          <w:p>
            <w:pPr>
              <w:pStyle w:val="0"/>
              <w:jc w:val="center"/>
            </w:pPr>
            <w:r>
              <w:rPr>
                <w:sz w:val="24"/>
              </w:rPr>
              <w:t xml:space="preserve">60741</w:t>
            </w:r>
          </w:p>
        </w:tc>
        <w:tc>
          <w:tcPr>
            <w:tcW w:w="1084" w:type="dxa"/>
          </w:tcPr>
          <w:p>
            <w:pPr>
              <w:pStyle w:val="0"/>
              <w:jc w:val="center"/>
            </w:pPr>
            <w:r>
              <w:rPr>
                <w:sz w:val="24"/>
              </w:rPr>
              <w:t xml:space="preserve">60741</w:t>
            </w:r>
          </w:p>
        </w:tc>
      </w:tr>
      <w:tr>
        <w:tc>
          <w:tcPr>
            <w:tcW w:w="454" w:type="dxa"/>
          </w:tcPr>
          <w:p>
            <w:pPr>
              <w:pStyle w:val="0"/>
              <w:jc w:val="center"/>
            </w:pPr>
            <w:r>
              <w:rPr>
                <w:sz w:val="24"/>
              </w:rPr>
              <w:t xml:space="preserve">19</w:t>
            </w:r>
          </w:p>
        </w:tc>
        <w:tc>
          <w:tcPr>
            <w:tcW w:w="243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50%</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10892</w:t>
            </w:r>
          </w:p>
        </w:tc>
        <w:tc>
          <w:tcPr>
            <w:tcW w:w="1084" w:type="dxa"/>
          </w:tcPr>
          <w:p>
            <w:pPr>
              <w:pStyle w:val="0"/>
              <w:jc w:val="center"/>
            </w:pPr>
            <w:r>
              <w:rPr>
                <w:sz w:val="24"/>
              </w:rPr>
              <w:t xml:space="preserve">10883</w:t>
            </w:r>
          </w:p>
        </w:tc>
        <w:tc>
          <w:tcPr>
            <w:tcW w:w="1084" w:type="dxa"/>
          </w:tcPr>
          <w:p>
            <w:pPr>
              <w:pStyle w:val="0"/>
              <w:jc w:val="center"/>
            </w:pPr>
            <w:r>
              <w:rPr>
                <w:sz w:val="24"/>
              </w:rPr>
              <w:t xml:space="preserve">10797</w:t>
            </w:r>
          </w:p>
        </w:tc>
        <w:tc>
          <w:tcPr>
            <w:tcW w:w="1084" w:type="dxa"/>
          </w:tcPr>
          <w:p>
            <w:pPr>
              <w:pStyle w:val="0"/>
              <w:jc w:val="center"/>
            </w:pPr>
            <w:r>
              <w:rPr>
                <w:sz w:val="24"/>
              </w:rPr>
              <w:t xml:space="preserve">10797</w:t>
            </w:r>
          </w:p>
        </w:tc>
        <w:tc>
          <w:tcPr>
            <w:tcW w:w="1084" w:type="dxa"/>
          </w:tcPr>
          <w:p>
            <w:pPr>
              <w:pStyle w:val="0"/>
              <w:jc w:val="center"/>
            </w:pPr>
            <w:r>
              <w:rPr>
                <w:sz w:val="24"/>
              </w:rPr>
              <w:t xml:space="preserve">10797</w:t>
            </w:r>
          </w:p>
        </w:tc>
      </w:tr>
      <w:tr>
        <w:tc>
          <w:tcPr>
            <w:tcW w:w="454" w:type="dxa"/>
          </w:tcPr>
          <w:p>
            <w:pPr>
              <w:pStyle w:val="0"/>
              <w:jc w:val="center"/>
            </w:pPr>
            <w:r>
              <w:rPr>
                <w:sz w:val="24"/>
              </w:rPr>
              <w:t xml:space="preserve">20</w:t>
            </w:r>
          </w:p>
        </w:tc>
        <w:tc>
          <w:tcPr>
            <w:tcW w:w="2434" w:type="dxa"/>
          </w:tcPr>
          <w:p>
            <w:pPr>
              <w:pStyle w:val="0"/>
            </w:pPr>
            <w:r>
              <w:rPr>
                <w:sz w:val="24"/>
              </w:rPr>
              <w:t xml:space="preserve">Количество детей, с родителей (законных представителей) которых плата за присмотр и уход за детьми взимается в размере 100%</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43428</w:t>
            </w:r>
          </w:p>
        </w:tc>
        <w:tc>
          <w:tcPr>
            <w:tcW w:w="1084" w:type="dxa"/>
          </w:tcPr>
          <w:p>
            <w:pPr>
              <w:pStyle w:val="0"/>
              <w:jc w:val="center"/>
            </w:pPr>
            <w:r>
              <w:rPr>
                <w:sz w:val="24"/>
              </w:rPr>
              <w:t xml:space="preserve">42570</w:t>
            </w:r>
          </w:p>
        </w:tc>
        <w:tc>
          <w:tcPr>
            <w:tcW w:w="1084" w:type="dxa"/>
          </w:tcPr>
          <w:p>
            <w:pPr>
              <w:pStyle w:val="0"/>
              <w:jc w:val="center"/>
            </w:pPr>
            <w:r>
              <w:rPr>
                <w:sz w:val="24"/>
              </w:rPr>
              <w:t xml:space="preserve">41747</w:t>
            </w:r>
          </w:p>
        </w:tc>
        <w:tc>
          <w:tcPr>
            <w:tcW w:w="1084" w:type="dxa"/>
          </w:tcPr>
          <w:p>
            <w:pPr>
              <w:pStyle w:val="0"/>
              <w:jc w:val="center"/>
            </w:pPr>
            <w:r>
              <w:rPr>
                <w:sz w:val="24"/>
              </w:rPr>
              <w:t xml:space="preserve">41747</w:t>
            </w:r>
          </w:p>
        </w:tc>
        <w:tc>
          <w:tcPr>
            <w:tcW w:w="1084" w:type="dxa"/>
          </w:tcPr>
          <w:p>
            <w:pPr>
              <w:pStyle w:val="0"/>
              <w:jc w:val="center"/>
            </w:pPr>
            <w:r>
              <w:rPr>
                <w:sz w:val="24"/>
              </w:rPr>
              <w:t xml:space="preserve">41747</w:t>
            </w:r>
          </w:p>
        </w:tc>
      </w:tr>
      <w:tr>
        <w:tc>
          <w:tcPr>
            <w:tcW w:w="454" w:type="dxa"/>
          </w:tcPr>
          <w:p>
            <w:pPr>
              <w:pStyle w:val="0"/>
              <w:jc w:val="center"/>
            </w:pPr>
            <w:r>
              <w:rPr>
                <w:sz w:val="24"/>
              </w:rPr>
              <w:t xml:space="preserve">21</w:t>
            </w:r>
          </w:p>
        </w:tc>
        <w:tc>
          <w:tcPr>
            <w:tcW w:w="2434" w:type="dxa"/>
          </w:tcPr>
          <w:p>
            <w:pPr>
              <w:pStyle w:val="0"/>
            </w:pPr>
            <w:r>
              <w:rPr>
                <w:sz w:val="24"/>
              </w:rPr>
              <w:t xml:space="preserve">Количество детей, получающих услугу по образовательным программам начального общего, основного общего, среднего общего образования в муниципальных образовательных учреждениях</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139835</w:t>
            </w:r>
          </w:p>
        </w:tc>
        <w:tc>
          <w:tcPr>
            <w:tcW w:w="1084" w:type="dxa"/>
          </w:tcPr>
          <w:p>
            <w:pPr>
              <w:pStyle w:val="0"/>
              <w:jc w:val="center"/>
            </w:pPr>
            <w:r>
              <w:rPr>
                <w:sz w:val="24"/>
              </w:rPr>
              <w:t xml:space="preserve">139835</w:t>
            </w:r>
          </w:p>
        </w:tc>
        <w:tc>
          <w:tcPr>
            <w:tcW w:w="1084" w:type="dxa"/>
          </w:tcPr>
          <w:p>
            <w:pPr>
              <w:pStyle w:val="0"/>
              <w:jc w:val="center"/>
            </w:pPr>
            <w:r>
              <w:rPr>
                <w:sz w:val="24"/>
              </w:rPr>
              <w:t xml:space="preserve">139835</w:t>
            </w:r>
          </w:p>
        </w:tc>
        <w:tc>
          <w:tcPr>
            <w:tcW w:w="1084" w:type="dxa"/>
          </w:tcPr>
          <w:p>
            <w:pPr>
              <w:pStyle w:val="0"/>
              <w:jc w:val="center"/>
            </w:pPr>
            <w:r>
              <w:rPr>
                <w:sz w:val="24"/>
              </w:rPr>
              <w:t xml:space="preserve">139835</w:t>
            </w:r>
          </w:p>
        </w:tc>
        <w:tc>
          <w:tcPr>
            <w:tcW w:w="1084" w:type="dxa"/>
          </w:tcPr>
          <w:p>
            <w:pPr>
              <w:pStyle w:val="0"/>
              <w:jc w:val="center"/>
            </w:pPr>
            <w:r>
              <w:rPr>
                <w:sz w:val="24"/>
              </w:rPr>
              <w:t xml:space="preserve">139835</w:t>
            </w:r>
          </w:p>
        </w:tc>
      </w:tr>
      <w:tr>
        <w:tc>
          <w:tcPr>
            <w:tcW w:w="454" w:type="dxa"/>
          </w:tcPr>
          <w:p>
            <w:pPr>
              <w:pStyle w:val="0"/>
              <w:jc w:val="center"/>
            </w:pPr>
            <w:r>
              <w:rPr>
                <w:sz w:val="24"/>
              </w:rPr>
              <w:t xml:space="preserve">22</w:t>
            </w:r>
          </w:p>
        </w:tc>
        <w:tc>
          <w:tcPr>
            <w:tcW w:w="2434" w:type="dxa"/>
          </w:tcPr>
          <w:p>
            <w:pPr>
              <w:pStyle w:val="0"/>
            </w:pPr>
            <w:r>
              <w:rPr>
                <w:sz w:val="24"/>
              </w:rPr>
              <w:t xml:space="preserve">Количество учащихся кадетской школы, обеспеченных бесплатным питанием</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813</w:t>
            </w:r>
          </w:p>
        </w:tc>
        <w:tc>
          <w:tcPr>
            <w:tcW w:w="1084" w:type="dxa"/>
          </w:tcPr>
          <w:p>
            <w:pPr>
              <w:pStyle w:val="0"/>
              <w:jc w:val="center"/>
            </w:pPr>
            <w:r>
              <w:rPr>
                <w:sz w:val="24"/>
              </w:rPr>
              <w:t xml:space="preserve">813</w:t>
            </w:r>
          </w:p>
        </w:tc>
        <w:tc>
          <w:tcPr>
            <w:tcW w:w="1084" w:type="dxa"/>
          </w:tcPr>
          <w:p>
            <w:pPr>
              <w:pStyle w:val="0"/>
              <w:jc w:val="center"/>
            </w:pPr>
            <w:r>
              <w:rPr>
                <w:sz w:val="24"/>
              </w:rPr>
              <w:t xml:space="preserve">813</w:t>
            </w:r>
          </w:p>
        </w:tc>
        <w:tc>
          <w:tcPr>
            <w:tcW w:w="1084" w:type="dxa"/>
          </w:tcPr>
          <w:p>
            <w:pPr>
              <w:pStyle w:val="0"/>
              <w:jc w:val="center"/>
            </w:pPr>
            <w:r>
              <w:rPr>
                <w:sz w:val="24"/>
              </w:rPr>
              <w:t xml:space="preserve">813</w:t>
            </w:r>
          </w:p>
        </w:tc>
        <w:tc>
          <w:tcPr>
            <w:tcW w:w="1084" w:type="dxa"/>
          </w:tcPr>
          <w:p>
            <w:pPr>
              <w:pStyle w:val="0"/>
              <w:jc w:val="center"/>
            </w:pPr>
            <w:r>
              <w:rPr>
                <w:sz w:val="24"/>
              </w:rPr>
              <w:t xml:space="preserve">813</w:t>
            </w:r>
          </w:p>
        </w:tc>
      </w:tr>
      <w:tr>
        <w:tc>
          <w:tcPr>
            <w:tcW w:w="454" w:type="dxa"/>
          </w:tcPr>
          <w:p>
            <w:pPr>
              <w:pStyle w:val="0"/>
              <w:jc w:val="center"/>
            </w:pPr>
            <w:r>
              <w:rPr>
                <w:sz w:val="24"/>
              </w:rPr>
              <w:t xml:space="preserve">23</w:t>
            </w:r>
          </w:p>
        </w:tc>
        <w:tc>
          <w:tcPr>
            <w:tcW w:w="2434" w:type="dxa"/>
          </w:tcPr>
          <w:p>
            <w:pPr>
              <w:pStyle w:val="0"/>
            </w:pPr>
            <w:r>
              <w:rPr>
                <w:sz w:val="24"/>
              </w:rPr>
              <w:t xml:space="preserve">Количество отдельных категорий учащихся, обеспеченных бесплатным питанием</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10750</w:t>
            </w:r>
          </w:p>
        </w:tc>
        <w:tc>
          <w:tcPr>
            <w:tcW w:w="1084" w:type="dxa"/>
          </w:tcPr>
          <w:p>
            <w:pPr>
              <w:pStyle w:val="0"/>
              <w:jc w:val="center"/>
            </w:pPr>
            <w:r>
              <w:rPr>
                <w:sz w:val="24"/>
              </w:rPr>
              <w:t xml:space="preserve">10750</w:t>
            </w:r>
          </w:p>
        </w:tc>
        <w:tc>
          <w:tcPr>
            <w:tcW w:w="1084" w:type="dxa"/>
          </w:tcPr>
          <w:p>
            <w:pPr>
              <w:pStyle w:val="0"/>
              <w:jc w:val="center"/>
            </w:pPr>
            <w:r>
              <w:rPr>
                <w:sz w:val="24"/>
              </w:rPr>
              <w:t xml:space="preserve">10750</w:t>
            </w:r>
          </w:p>
        </w:tc>
        <w:tc>
          <w:tcPr>
            <w:tcW w:w="1084" w:type="dxa"/>
          </w:tcPr>
          <w:p>
            <w:pPr>
              <w:pStyle w:val="0"/>
              <w:jc w:val="center"/>
            </w:pPr>
            <w:r>
              <w:rPr>
                <w:sz w:val="24"/>
              </w:rPr>
              <w:t xml:space="preserve">10750</w:t>
            </w:r>
          </w:p>
        </w:tc>
        <w:tc>
          <w:tcPr>
            <w:tcW w:w="1084" w:type="dxa"/>
          </w:tcPr>
          <w:p>
            <w:pPr>
              <w:pStyle w:val="0"/>
              <w:jc w:val="center"/>
            </w:pPr>
            <w:r>
              <w:rPr>
                <w:sz w:val="24"/>
              </w:rPr>
              <w:t xml:space="preserve">10750</w:t>
            </w:r>
          </w:p>
        </w:tc>
      </w:tr>
      <w:tr>
        <w:tc>
          <w:tcPr>
            <w:tcW w:w="454" w:type="dxa"/>
          </w:tcPr>
          <w:p>
            <w:pPr>
              <w:pStyle w:val="0"/>
              <w:jc w:val="center"/>
            </w:pPr>
            <w:r>
              <w:rPr>
                <w:sz w:val="24"/>
              </w:rPr>
              <w:t xml:space="preserve">24</w:t>
            </w:r>
          </w:p>
        </w:tc>
        <w:tc>
          <w:tcPr>
            <w:tcW w:w="2434" w:type="dxa"/>
          </w:tcPr>
          <w:p>
            <w:pPr>
              <w:pStyle w:val="0"/>
            </w:pPr>
            <w:r>
              <w:rPr>
                <w:sz w:val="24"/>
              </w:rPr>
              <w:t xml:space="preserve">Количество учащихся с ограниченными возможностями здоровья, обеспеченных бесплатным питанием</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5044</w:t>
            </w:r>
          </w:p>
        </w:tc>
        <w:tc>
          <w:tcPr>
            <w:tcW w:w="1084" w:type="dxa"/>
          </w:tcPr>
          <w:p>
            <w:pPr>
              <w:pStyle w:val="0"/>
              <w:jc w:val="center"/>
            </w:pPr>
            <w:r>
              <w:rPr>
                <w:sz w:val="24"/>
              </w:rPr>
              <w:t xml:space="preserve">5044</w:t>
            </w:r>
          </w:p>
        </w:tc>
        <w:tc>
          <w:tcPr>
            <w:tcW w:w="1084" w:type="dxa"/>
          </w:tcPr>
          <w:p>
            <w:pPr>
              <w:pStyle w:val="0"/>
              <w:jc w:val="center"/>
            </w:pPr>
            <w:r>
              <w:rPr>
                <w:sz w:val="24"/>
              </w:rPr>
              <w:t xml:space="preserve">5044</w:t>
            </w:r>
          </w:p>
        </w:tc>
        <w:tc>
          <w:tcPr>
            <w:tcW w:w="1084" w:type="dxa"/>
          </w:tcPr>
          <w:p>
            <w:pPr>
              <w:pStyle w:val="0"/>
              <w:jc w:val="center"/>
            </w:pPr>
            <w:r>
              <w:rPr>
                <w:sz w:val="24"/>
              </w:rPr>
              <w:t xml:space="preserve">5044</w:t>
            </w:r>
          </w:p>
        </w:tc>
        <w:tc>
          <w:tcPr>
            <w:tcW w:w="1084" w:type="dxa"/>
          </w:tcPr>
          <w:p>
            <w:pPr>
              <w:pStyle w:val="0"/>
              <w:jc w:val="center"/>
            </w:pPr>
            <w:r>
              <w:rPr>
                <w:sz w:val="24"/>
              </w:rPr>
              <w:t xml:space="preserve">5044</w:t>
            </w:r>
          </w:p>
        </w:tc>
      </w:tr>
      <w:tr>
        <w:tc>
          <w:tcPr>
            <w:tcW w:w="454" w:type="dxa"/>
          </w:tcPr>
          <w:p>
            <w:pPr>
              <w:pStyle w:val="0"/>
              <w:jc w:val="center"/>
            </w:pPr>
            <w:r>
              <w:rPr>
                <w:sz w:val="24"/>
              </w:rPr>
              <w:t xml:space="preserve">25</w:t>
            </w:r>
          </w:p>
        </w:tc>
        <w:tc>
          <w:tcPr>
            <w:tcW w:w="2434" w:type="dxa"/>
          </w:tcPr>
          <w:p>
            <w:pPr>
              <w:pStyle w:val="0"/>
            </w:pPr>
            <w:r>
              <w:rPr>
                <w:sz w:val="24"/>
              </w:rPr>
              <w:t xml:space="preserve">Количество обучающихся 5-11 классов общеобразовательных организаций, являющихся детьми участников специальной военной операции, которым предоставлено бесплатное горячее питание</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666</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c>
          <w:tcPr>
            <w:tcW w:w="1084" w:type="dxa"/>
          </w:tcPr>
          <w:p>
            <w:pPr>
              <w:pStyle w:val="0"/>
              <w:jc w:val="center"/>
            </w:pPr>
            <w:r>
              <w:rPr>
                <w:sz w:val="24"/>
              </w:rPr>
              <w:t xml:space="preserve">-</w:t>
            </w:r>
          </w:p>
        </w:tc>
      </w:tr>
      <w:tr>
        <w:tc>
          <w:tcPr>
            <w:gridSpan w:val="9"/>
            <w:tcW w:w="9546" w:type="dxa"/>
          </w:tcPr>
          <w:p>
            <w:pPr>
              <w:pStyle w:val="0"/>
            </w:pPr>
            <w:r>
              <w:rPr>
                <w:sz w:val="24"/>
              </w:rPr>
              <w:t xml:space="preserve">Комплекс процессных мероприятий 2 "Обеспечение доступного и качественного дополнительного образования"</w:t>
            </w:r>
          </w:p>
        </w:tc>
      </w:tr>
      <w:tr>
        <w:tblPrEx>
          <w:tblBorders>
            <w:insideH w:val="nil"/>
          </w:tblBorders>
        </w:tblPrEx>
        <w:tc>
          <w:tcPr>
            <w:tcW w:w="454" w:type="dxa"/>
            <w:tcBorders>
              <w:bottom w:val="nil"/>
            </w:tcBorders>
          </w:tcPr>
          <w:p>
            <w:pPr>
              <w:pStyle w:val="0"/>
              <w:jc w:val="center"/>
            </w:pPr>
            <w:r>
              <w:rPr>
                <w:sz w:val="24"/>
              </w:rPr>
              <w:t xml:space="preserve">26</w:t>
            </w:r>
          </w:p>
        </w:tc>
        <w:tc>
          <w:tcPr>
            <w:tcW w:w="2434" w:type="dxa"/>
            <w:tcBorders>
              <w:bottom w:val="nil"/>
            </w:tcBorders>
          </w:tcPr>
          <w:p>
            <w:pPr>
              <w:pStyle w:val="0"/>
            </w:pPr>
            <w:r>
              <w:rPr>
                <w:sz w:val="24"/>
              </w:rPr>
              <w:t xml:space="preserve">Количество детей в возрасте от 7 до 18 лет, получающих услугу дополнительного образования по дополнительным общеобразовательным программам, в муниципальных образовательных учреждениях дополнительного и общего образования, подведомственных департаменту образования администрации города Перми</w:t>
            </w:r>
          </w:p>
        </w:tc>
        <w:tc>
          <w:tcPr>
            <w:tcW w:w="559" w:type="dxa"/>
            <w:tcBorders>
              <w:bottom w:val="nil"/>
            </w:tcBorders>
          </w:tcPr>
          <w:p>
            <w:pPr>
              <w:pStyle w:val="0"/>
              <w:jc w:val="center"/>
            </w:pPr>
            <w:r>
              <w:rPr>
                <w:sz w:val="24"/>
              </w:rPr>
              <w:t xml:space="preserve">чел.</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39812</w:t>
            </w:r>
          </w:p>
        </w:tc>
        <w:tc>
          <w:tcPr>
            <w:tcW w:w="1084" w:type="dxa"/>
            <w:tcBorders>
              <w:bottom w:val="nil"/>
            </w:tcBorders>
          </w:tcPr>
          <w:p>
            <w:pPr>
              <w:pStyle w:val="0"/>
              <w:jc w:val="center"/>
            </w:pPr>
            <w:r>
              <w:rPr>
                <w:sz w:val="24"/>
              </w:rPr>
              <w:t xml:space="preserve">39812</w:t>
            </w:r>
          </w:p>
        </w:tc>
        <w:tc>
          <w:tcPr>
            <w:tcW w:w="1084" w:type="dxa"/>
            <w:tcBorders>
              <w:bottom w:val="nil"/>
            </w:tcBorders>
          </w:tcPr>
          <w:p>
            <w:pPr>
              <w:pStyle w:val="0"/>
              <w:jc w:val="center"/>
            </w:pPr>
            <w:r>
              <w:rPr>
                <w:sz w:val="24"/>
              </w:rPr>
              <w:t xml:space="preserve">39812</w:t>
            </w:r>
          </w:p>
        </w:tc>
        <w:tc>
          <w:tcPr>
            <w:tcW w:w="1084" w:type="dxa"/>
            <w:tcBorders>
              <w:bottom w:val="nil"/>
            </w:tcBorders>
          </w:tcPr>
          <w:p>
            <w:pPr>
              <w:pStyle w:val="0"/>
              <w:jc w:val="center"/>
            </w:pPr>
            <w:r>
              <w:rPr>
                <w:sz w:val="24"/>
              </w:rPr>
              <w:t xml:space="preserve">39812</w:t>
            </w:r>
          </w:p>
        </w:tc>
        <w:tc>
          <w:tcPr>
            <w:tcW w:w="1084" w:type="dxa"/>
            <w:tcBorders>
              <w:bottom w:val="nil"/>
            </w:tcBorders>
          </w:tcPr>
          <w:p>
            <w:pPr>
              <w:pStyle w:val="0"/>
              <w:jc w:val="center"/>
            </w:pPr>
            <w:r>
              <w:rPr>
                <w:sz w:val="24"/>
              </w:rPr>
              <w:t xml:space="preserve">39812</w:t>
            </w:r>
          </w:p>
        </w:tc>
      </w:tr>
      <w:tr>
        <w:tblPrEx>
          <w:tblBorders>
            <w:insideH w:val="nil"/>
          </w:tblBorders>
        </w:tblPrEx>
        <w:tc>
          <w:tcPr>
            <w:gridSpan w:val="9"/>
            <w:tcW w:w="9546" w:type="dxa"/>
            <w:tcBorders>
              <w:top w:val="nil"/>
            </w:tcBorders>
          </w:tcPr>
          <w:p>
            <w:pPr>
              <w:pStyle w:val="0"/>
              <w:jc w:val="both"/>
            </w:pPr>
            <w:r>
              <w:rPr>
                <w:sz w:val="24"/>
              </w:rPr>
              <w:t xml:space="preserve">(п. 26 в ред. </w:t>
            </w:r>
            <w:hyperlink w:history="0" r:id="rId160"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gridSpan w:val="9"/>
            <w:tcW w:w="9546" w:type="dxa"/>
          </w:tcPr>
          <w:p>
            <w:pPr>
              <w:pStyle w:val="0"/>
            </w:pPr>
            <w:r>
              <w:rPr>
                <w:sz w:val="24"/>
              </w:rPr>
              <w:t xml:space="preserve">Комплекс процессных мероприятий 3 "Ресурсное обеспечение качественного функционирования системы образования города Перми"</w:t>
            </w:r>
          </w:p>
        </w:tc>
      </w:tr>
      <w:tr>
        <w:tc>
          <w:tcPr>
            <w:tcW w:w="454" w:type="dxa"/>
          </w:tcPr>
          <w:p>
            <w:pPr>
              <w:pStyle w:val="0"/>
              <w:jc w:val="center"/>
            </w:pPr>
            <w:r>
              <w:rPr>
                <w:sz w:val="24"/>
              </w:rPr>
              <w:t xml:space="preserve">27</w:t>
            </w:r>
          </w:p>
        </w:tc>
        <w:tc>
          <w:tcPr>
            <w:tcW w:w="2434" w:type="dxa"/>
          </w:tcPr>
          <w:p>
            <w:pPr>
              <w:pStyle w:val="0"/>
            </w:pPr>
            <w:r>
              <w:rPr>
                <w:sz w:val="24"/>
              </w:rPr>
              <w:t xml:space="preserve">Доля педагогов и обучающихся, участвующих в отраслевых мероприятиях, от общего количества педагогов и обучающихся</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40,0</w:t>
            </w:r>
          </w:p>
        </w:tc>
        <w:tc>
          <w:tcPr>
            <w:tcW w:w="1084" w:type="dxa"/>
          </w:tcPr>
          <w:p>
            <w:pPr>
              <w:pStyle w:val="0"/>
              <w:jc w:val="center"/>
            </w:pPr>
            <w:r>
              <w:rPr>
                <w:sz w:val="24"/>
              </w:rPr>
              <w:t xml:space="preserve">40,1</w:t>
            </w:r>
          </w:p>
        </w:tc>
        <w:tc>
          <w:tcPr>
            <w:tcW w:w="1084" w:type="dxa"/>
          </w:tcPr>
          <w:p>
            <w:pPr>
              <w:pStyle w:val="0"/>
              <w:jc w:val="center"/>
            </w:pPr>
            <w:r>
              <w:rPr>
                <w:sz w:val="24"/>
              </w:rPr>
              <w:t xml:space="preserve">40,1</w:t>
            </w:r>
          </w:p>
        </w:tc>
        <w:tc>
          <w:tcPr>
            <w:tcW w:w="1084" w:type="dxa"/>
          </w:tcPr>
          <w:p>
            <w:pPr>
              <w:pStyle w:val="0"/>
              <w:jc w:val="center"/>
            </w:pPr>
            <w:r>
              <w:rPr>
                <w:sz w:val="24"/>
              </w:rPr>
              <w:t xml:space="preserve">40,1</w:t>
            </w:r>
          </w:p>
        </w:tc>
        <w:tc>
          <w:tcPr>
            <w:tcW w:w="1084" w:type="dxa"/>
          </w:tcPr>
          <w:p>
            <w:pPr>
              <w:pStyle w:val="0"/>
              <w:jc w:val="center"/>
            </w:pPr>
            <w:r>
              <w:rPr>
                <w:sz w:val="24"/>
              </w:rPr>
              <w:t xml:space="preserve">40,1</w:t>
            </w:r>
          </w:p>
        </w:tc>
      </w:tr>
      <w:tr>
        <w:tc>
          <w:tcPr>
            <w:tcW w:w="454" w:type="dxa"/>
          </w:tcPr>
          <w:p>
            <w:pPr>
              <w:pStyle w:val="0"/>
              <w:jc w:val="center"/>
            </w:pPr>
            <w:r>
              <w:rPr>
                <w:sz w:val="24"/>
              </w:rPr>
              <w:t xml:space="preserve">28</w:t>
            </w:r>
          </w:p>
        </w:tc>
        <w:tc>
          <w:tcPr>
            <w:tcW w:w="2434" w:type="dxa"/>
          </w:tcPr>
          <w:p>
            <w:pPr>
              <w:pStyle w:val="0"/>
            </w:pPr>
            <w:r>
              <w:rPr>
                <w:sz w:val="24"/>
              </w:rPr>
              <w:t xml:space="preserve">Доля общеобразовательных организаций, оснащенных современным оборудованием в целях внедрения цифровой образовательной среды</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89,2</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c>
          <w:tcPr>
            <w:tcW w:w="1084" w:type="dxa"/>
          </w:tcPr>
          <w:p>
            <w:pPr>
              <w:pStyle w:val="0"/>
              <w:jc w:val="center"/>
            </w:pPr>
            <w:r>
              <w:rPr>
                <w:sz w:val="24"/>
              </w:rPr>
              <w:t xml:space="preserve">100,0</w:t>
            </w:r>
          </w:p>
        </w:tc>
      </w:tr>
      <w:tr>
        <w:tc>
          <w:tcPr>
            <w:gridSpan w:val="9"/>
            <w:tcW w:w="9546" w:type="dxa"/>
          </w:tcPr>
          <w:p>
            <w:pPr>
              <w:pStyle w:val="0"/>
            </w:pPr>
            <w:r>
              <w:rPr>
                <w:sz w:val="24"/>
              </w:rPr>
              <w:t xml:space="preserve">Комплекс процессных мероприятий 4 "Оказание услуг частными организациями, осуществляющими образовательную деятельность"</w:t>
            </w:r>
          </w:p>
        </w:tc>
      </w:tr>
      <w:tr>
        <w:tc>
          <w:tcPr>
            <w:tcW w:w="454" w:type="dxa"/>
          </w:tcPr>
          <w:p>
            <w:pPr>
              <w:pStyle w:val="0"/>
              <w:jc w:val="center"/>
            </w:pPr>
            <w:r>
              <w:rPr>
                <w:sz w:val="24"/>
              </w:rPr>
              <w:t xml:space="preserve">29</w:t>
            </w:r>
          </w:p>
        </w:tc>
        <w:tc>
          <w:tcPr>
            <w:tcW w:w="2434" w:type="dxa"/>
          </w:tcPr>
          <w:p>
            <w:pPr>
              <w:pStyle w:val="0"/>
            </w:pPr>
            <w:r>
              <w:rPr>
                <w:sz w:val="24"/>
              </w:rPr>
              <w:t xml:space="preserve">Количество детей дошкольного возраста, получающих услугу в частных образовательных организациях, осуществляющих образовательную деятельность по образовательным программам дошкольного образования, присмотр и уход за детьми на территории города Перми и имеющих лицензию на осуществление образовательной деятельности</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2365</w:t>
            </w:r>
          </w:p>
        </w:tc>
        <w:tc>
          <w:tcPr>
            <w:tcW w:w="1084" w:type="dxa"/>
          </w:tcPr>
          <w:p>
            <w:pPr>
              <w:pStyle w:val="0"/>
              <w:jc w:val="center"/>
            </w:pPr>
            <w:r>
              <w:rPr>
                <w:sz w:val="24"/>
              </w:rPr>
              <w:t xml:space="preserve">2365</w:t>
            </w:r>
          </w:p>
        </w:tc>
        <w:tc>
          <w:tcPr>
            <w:tcW w:w="1084" w:type="dxa"/>
          </w:tcPr>
          <w:p>
            <w:pPr>
              <w:pStyle w:val="0"/>
              <w:jc w:val="center"/>
            </w:pPr>
            <w:r>
              <w:rPr>
                <w:sz w:val="24"/>
              </w:rPr>
              <w:t xml:space="preserve">2365</w:t>
            </w:r>
          </w:p>
        </w:tc>
        <w:tc>
          <w:tcPr>
            <w:tcW w:w="1084" w:type="dxa"/>
          </w:tcPr>
          <w:p>
            <w:pPr>
              <w:pStyle w:val="0"/>
              <w:jc w:val="center"/>
            </w:pPr>
            <w:r>
              <w:rPr>
                <w:sz w:val="24"/>
              </w:rPr>
              <w:t xml:space="preserve">2365</w:t>
            </w:r>
          </w:p>
        </w:tc>
        <w:tc>
          <w:tcPr>
            <w:tcW w:w="1084" w:type="dxa"/>
          </w:tcPr>
          <w:p>
            <w:pPr>
              <w:pStyle w:val="0"/>
              <w:jc w:val="center"/>
            </w:pPr>
            <w:r>
              <w:rPr>
                <w:sz w:val="24"/>
              </w:rPr>
              <w:t xml:space="preserve">2365</w:t>
            </w:r>
          </w:p>
        </w:tc>
      </w:tr>
      <w:tr>
        <w:tc>
          <w:tcPr>
            <w:tcW w:w="454" w:type="dxa"/>
          </w:tcPr>
          <w:p>
            <w:pPr>
              <w:pStyle w:val="0"/>
              <w:jc w:val="center"/>
            </w:pPr>
            <w:r>
              <w:rPr>
                <w:sz w:val="24"/>
              </w:rPr>
              <w:t xml:space="preserve">30</w:t>
            </w:r>
          </w:p>
        </w:tc>
        <w:tc>
          <w:tcPr>
            <w:tcW w:w="2434" w:type="dxa"/>
          </w:tcPr>
          <w:p>
            <w:pPr>
              <w:pStyle w:val="0"/>
            </w:pPr>
            <w:r>
              <w:rPr>
                <w:sz w:val="24"/>
              </w:rPr>
              <w:t xml:space="preserve">Количество детей, получающих образовательную услугу по общеобразовательным программам, предоставляемую частными образовательными организациями</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803</w:t>
            </w:r>
          </w:p>
        </w:tc>
        <w:tc>
          <w:tcPr>
            <w:tcW w:w="1084" w:type="dxa"/>
          </w:tcPr>
          <w:p>
            <w:pPr>
              <w:pStyle w:val="0"/>
              <w:jc w:val="center"/>
            </w:pPr>
            <w:r>
              <w:rPr>
                <w:sz w:val="24"/>
              </w:rPr>
              <w:t xml:space="preserve">803</w:t>
            </w:r>
          </w:p>
        </w:tc>
        <w:tc>
          <w:tcPr>
            <w:tcW w:w="1084" w:type="dxa"/>
          </w:tcPr>
          <w:p>
            <w:pPr>
              <w:pStyle w:val="0"/>
              <w:jc w:val="center"/>
            </w:pPr>
            <w:r>
              <w:rPr>
                <w:sz w:val="24"/>
              </w:rPr>
              <w:t xml:space="preserve">803</w:t>
            </w:r>
          </w:p>
        </w:tc>
        <w:tc>
          <w:tcPr>
            <w:tcW w:w="1084" w:type="dxa"/>
          </w:tcPr>
          <w:p>
            <w:pPr>
              <w:pStyle w:val="0"/>
              <w:jc w:val="center"/>
            </w:pPr>
            <w:r>
              <w:rPr>
                <w:sz w:val="24"/>
              </w:rPr>
              <w:t xml:space="preserve">803</w:t>
            </w:r>
          </w:p>
        </w:tc>
        <w:tc>
          <w:tcPr>
            <w:tcW w:w="1084" w:type="dxa"/>
          </w:tcPr>
          <w:p>
            <w:pPr>
              <w:pStyle w:val="0"/>
              <w:jc w:val="center"/>
            </w:pPr>
            <w:r>
              <w:rPr>
                <w:sz w:val="24"/>
              </w:rPr>
              <w:t xml:space="preserve">803</w:t>
            </w:r>
          </w:p>
        </w:tc>
      </w:tr>
      <w:tr>
        <w:tc>
          <w:tcPr>
            <w:tcW w:w="454" w:type="dxa"/>
          </w:tcPr>
          <w:p>
            <w:pPr>
              <w:pStyle w:val="0"/>
              <w:jc w:val="center"/>
            </w:pPr>
            <w:r>
              <w:rPr>
                <w:sz w:val="24"/>
              </w:rPr>
              <w:t xml:space="preserve">31</w:t>
            </w:r>
          </w:p>
        </w:tc>
        <w:tc>
          <w:tcPr>
            <w:tcW w:w="2434" w:type="dxa"/>
          </w:tcPr>
          <w:p>
            <w:pPr>
              <w:pStyle w:val="0"/>
            </w:pPr>
            <w:r>
              <w:rPr>
                <w:sz w:val="24"/>
              </w:rPr>
              <w:t xml:space="preserve">Доля организаций негосударственного сектора, реализующих дополнительные общеобразовательные программы, в общем количестве организаций в сфере дополнительного образования детей</w:t>
            </w:r>
          </w:p>
        </w:tc>
        <w:tc>
          <w:tcPr>
            <w:tcW w:w="559" w:type="dxa"/>
          </w:tcPr>
          <w:p>
            <w:pPr>
              <w:pStyle w:val="0"/>
              <w:jc w:val="center"/>
            </w:pPr>
            <w:r>
              <w:rPr>
                <w:sz w:val="24"/>
              </w:rPr>
              <w:t xml:space="preserve">%</w:t>
            </w:r>
          </w:p>
        </w:tc>
        <w:tc>
          <w:tcPr>
            <w:tcW w:w="679" w:type="dxa"/>
          </w:tcPr>
          <w:p>
            <w:pPr>
              <w:pStyle w:val="0"/>
              <w:jc w:val="center"/>
            </w:pPr>
            <w:r>
              <w:rPr>
                <w:sz w:val="24"/>
              </w:rPr>
              <w:t xml:space="preserve">ДО</w:t>
            </w:r>
          </w:p>
        </w:tc>
        <w:tc>
          <w:tcPr>
            <w:tcW w:w="1084" w:type="dxa"/>
          </w:tcPr>
          <w:p>
            <w:pPr>
              <w:pStyle w:val="0"/>
              <w:jc w:val="center"/>
            </w:pPr>
            <w:r>
              <w:rPr>
                <w:sz w:val="24"/>
              </w:rPr>
              <w:t xml:space="preserve">38,1</w:t>
            </w:r>
          </w:p>
        </w:tc>
        <w:tc>
          <w:tcPr>
            <w:tcW w:w="1084" w:type="dxa"/>
          </w:tcPr>
          <w:p>
            <w:pPr>
              <w:pStyle w:val="0"/>
              <w:jc w:val="center"/>
            </w:pPr>
            <w:r>
              <w:rPr>
                <w:sz w:val="24"/>
              </w:rPr>
              <w:t xml:space="preserve">38,1</w:t>
            </w:r>
          </w:p>
        </w:tc>
        <w:tc>
          <w:tcPr>
            <w:tcW w:w="1084" w:type="dxa"/>
          </w:tcPr>
          <w:p>
            <w:pPr>
              <w:pStyle w:val="0"/>
              <w:jc w:val="center"/>
            </w:pPr>
            <w:r>
              <w:rPr>
                <w:sz w:val="24"/>
              </w:rPr>
              <w:t xml:space="preserve">40,9</w:t>
            </w:r>
          </w:p>
        </w:tc>
        <w:tc>
          <w:tcPr>
            <w:tcW w:w="1084" w:type="dxa"/>
          </w:tcPr>
          <w:p>
            <w:pPr>
              <w:pStyle w:val="0"/>
              <w:jc w:val="center"/>
            </w:pPr>
            <w:r>
              <w:rPr>
                <w:sz w:val="24"/>
              </w:rPr>
              <w:t xml:space="preserve">43,5</w:t>
            </w:r>
          </w:p>
        </w:tc>
        <w:tc>
          <w:tcPr>
            <w:tcW w:w="1084" w:type="dxa"/>
          </w:tcPr>
          <w:p>
            <w:pPr>
              <w:pStyle w:val="0"/>
              <w:jc w:val="center"/>
            </w:pPr>
            <w:r>
              <w:rPr>
                <w:sz w:val="24"/>
              </w:rPr>
              <w:t xml:space="preserve">45,8</w:t>
            </w:r>
          </w:p>
        </w:tc>
      </w:tr>
      <w:tr>
        <w:tc>
          <w:tcPr>
            <w:tcW w:w="454" w:type="dxa"/>
          </w:tcPr>
          <w:p>
            <w:pPr>
              <w:pStyle w:val="0"/>
              <w:jc w:val="center"/>
            </w:pPr>
            <w:r>
              <w:rPr>
                <w:sz w:val="24"/>
              </w:rPr>
              <w:t xml:space="preserve">32</w:t>
            </w:r>
          </w:p>
        </w:tc>
        <w:tc>
          <w:tcPr>
            <w:tcW w:w="2434" w:type="dxa"/>
          </w:tcPr>
          <w:p>
            <w:pPr>
              <w:pStyle w:val="0"/>
            </w:pPr>
            <w:r>
              <w:rPr>
                <w:sz w:val="24"/>
              </w:rPr>
              <w:t xml:space="preserve">Количество детей, получающих образовательную услугу по дополнительным общеразвивающим программам, предоставляемым частными образовательными организациями</w:t>
            </w:r>
          </w:p>
        </w:tc>
        <w:tc>
          <w:tcPr>
            <w:tcW w:w="559" w:type="dxa"/>
          </w:tcPr>
          <w:p>
            <w:pPr>
              <w:pStyle w:val="0"/>
              <w:jc w:val="center"/>
            </w:pPr>
            <w:r>
              <w:rPr>
                <w:sz w:val="24"/>
              </w:rPr>
              <w:t xml:space="preserve">чел.</w:t>
            </w:r>
          </w:p>
        </w:tc>
        <w:tc>
          <w:tcPr>
            <w:tcW w:w="679" w:type="dxa"/>
          </w:tcPr>
          <w:p>
            <w:pPr>
              <w:pStyle w:val="0"/>
              <w:jc w:val="center"/>
            </w:pPr>
            <w:r>
              <w:rPr>
                <w:sz w:val="24"/>
              </w:rPr>
              <w:t xml:space="preserve">ДО</w:t>
            </w:r>
          </w:p>
        </w:tc>
        <w:tc>
          <w:tcPr>
            <w:tcW w:w="1084" w:type="dxa"/>
          </w:tcPr>
          <w:p>
            <w:pPr>
              <w:pStyle w:val="0"/>
              <w:jc w:val="center"/>
            </w:pPr>
            <w:r>
              <w:rPr>
                <w:sz w:val="24"/>
              </w:rPr>
              <w:t xml:space="preserve">1250</w:t>
            </w:r>
          </w:p>
        </w:tc>
        <w:tc>
          <w:tcPr>
            <w:tcW w:w="1084" w:type="dxa"/>
          </w:tcPr>
          <w:p>
            <w:pPr>
              <w:pStyle w:val="0"/>
              <w:jc w:val="center"/>
            </w:pPr>
            <w:r>
              <w:rPr>
                <w:sz w:val="24"/>
              </w:rPr>
              <w:t xml:space="preserve">1250</w:t>
            </w:r>
          </w:p>
        </w:tc>
        <w:tc>
          <w:tcPr>
            <w:tcW w:w="1084" w:type="dxa"/>
          </w:tcPr>
          <w:p>
            <w:pPr>
              <w:pStyle w:val="0"/>
              <w:jc w:val="center"/>
            </w:pPr>
            <w:r>
              <w:rPr>
                <w:sz w:val="24"/>
              </w:rPr>
              <w:t xml:space="preserve">1250</w:t>
            </w:r>
          </w:p>
        </w:tc>
        <w:tc>
          <w:tcPr>
            <w:tcW w:w="1084" w:type="dxa"/>
          </w:tcPr>
          <w:p>
            <w:pPr>
              <w:pStyle w:val="0"/>
              <w:jc w:val="center"/>
            </w:pPr>
            <w:r>
              <w:rPr>
                <w:sz w:val="24"/>
              </w:rPr>
              <w:t xml:space="preserve">1250</w:t>
            </w:r>
          </w:p>
        </w:tc>
        <w:tc>
          <w:tcPr>
            <w:tcW w:w="1084" w:type="dxa"/>
          </w:tcPr>
          <w:p>
            <w:pPr>
              <w:pStyle w:val="0"/>
              <w:jc w:val="center"/>
            </w:pPr>
            <w:r>
              <w:rPr>
                <w:sz w:val="24"/>
              </w:rPr>
              <w:t xml:space="preserve">1250</w:t>
            </w:r>
          </w:p>
        </w:tc>
      </w:tr>
      <w:tr>
        <w:tc>
          <w:tcPr>
            <w:tcW w:w="454" w:type="dxa"/>
          </w:tcPr>
          <w:p>
            <w:pPr>
              <w:pStyle w:val="0"/>
              <w:jc w:val="center"/>
            </w:pPr>
            <w:r>
              <w:rPr>
                <w:sz w:val="24"/>
              </w:rPr>
              <w:t xml:space="preserve">33</w:t>
            </w:r>
          </w:p>
        </w:tc>
        <w:tc>
          <w:tcPr>
            <w:tcW w:w="2434" w:type="dxa"/>
          </w:tcPr>
          <w:p>
            <w:pPr>
              <w:pStyle w:val="0"/>
            </w:pPr>
            <w:r>
              <w:rPr>
                <w:sz w:val="24"/>
              </w:rPr>
              <w:t xml:space="preserve">Количество получателей мер поддержки в виде скидки по арендной плате муниципального имущества</w:t>
            </w:r>
          </w:p>
        </w:tc>
        <w:tc>
          <w:tcPr>
            <w:tcW w:w="559" w:type="dxa"/>
          </w:tcPr>
          <w:p>
            <w:pPr>
              <w:pStyle w:val="0"/>
              <w:jc w:val="center"/>
            </w:pPr>
            <w:r>
              <w:rPr>
                <w:sz w:val="24"/>
              </w:rPr>
              <w:t xml:space="preserve">ед.</w:t>
            </w:r>
          </w:p>
        </w:tc>
        <w:tc>
          <w:tcPr>
            <w:tcW w:w="679" w:type="dxa"/>
          </w:tcPr>
          <w:p>
            <w:pPr>
              <w:pStyle w:val="0"/>
              <w:jc w:val="center"/>
            </w:pPr>
            <w:r>
              <w:rPr>
                <w:sz w:val="24"/>
              </w:rPr>
              <w:t xml:space="preserve">ДО</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c>
          <w:tcPr>
            <w:tcW w:w="1084" w:type="dxa"/>
          </w:tcPr>
          <w:p>
            <w:pPr>
              <w:pStyle w:val="0"/>
              <w:jc w:val="center"/>
            </w:pPr>
            <w:r>
              <w:rPr>
                <w:sz w:val="24"/>
              </w:rPr>
              <w:t xml:space="preserve">10</w:t>
            </w:r>
          </w:p>
        </w:tc>
      </w:tr>
      <w:tr>
        <w:tc>
          <w:tcPr>
            <w:gridSpan w:val="9"/>
            <w:tcW w:w="9546" w:type="dxa"/>
          </w:tcPr>
          <w:p>
            <w:pPr>
              <w:pStyle w:val="0"/>
            </w:pPr>
            <w:r>
              <w:rPr>
                <w:sz w:val="24"/>
              </w:rPr>
              <w:t xml:space="preserve">Комплекс процессных мероприятий 5 "Приведение имущественных комплексов муниципальных образовательных организаций города Перми в нормативное состояние"</w:t>
            </w:r>
          </w:p>
        </w:tc>
      </w:tr>
      <w:tr>
        <w:tblPrEx>
          <w:tblBorders>
            <w:insideH w:val="nil"/>
          </w:tblBorders>
        </w:tblPrEx>
        <w:tc>
          <w:tcPr>
            <w:tcW w:w="454" w:type="dxa"/>
            <w:tcBorders>
              <w:bottom w:val="nil"/>
            </w:tcBorders>
          </w:tcPr>
          <w:p>
            <w:pPr>
              <w:pStyle w:val="0"/>
              <w:jc w:val="center"/>
            </w:pPr>
            <w:r>
              <w:rPr>
                <w:sz w:val="24"/>
              </w:rPr>
              <w:t xml:space="preserve">34</w:t>
            </w:r>
          </w:p>
        </w:tc>
        <w:tc>
          <w:tcPr>
            <w:tcW w:w="2434" w:type="dxa"/>
            <w:tcBorders>
              <w:bottom w:val="nil"/>
            </w:tcBorders>
          </w:tcPr>
          <w:p>
            <w:pPr>
              <w:pStyle w:val="0"/>
            </w:pPr>
            <w:r>
              <w:rPr>
                <w:sz w:val="24"/>
              </w:rPr>
              <w:t xml:space="preserve">Количество объектов образовательных учреждений, в которых проведены текущие и капитальные ремонты, выполнены работы по благоустройству территории</w:t>
            </w:r>
          </w:p>
        </w:tc>
        <w:tc>
          <w:tcPr>
            <w:tcW w:w="559" w:type="dxa"/>
            <w:tcBorders>
              <w:bottom w:val="nil"/>
            </w:tcBorders>
          </w:tcPr>
          <w:p>
            <w:pPr>
              <w:pStyle w:val="0"/>
              <w:jc w:val="center"/>
            </w:pPr>
            <w:r>
              <w:rPr>
                <w:sz w:val="24"/>
              </w:rPr>
              <w:t xml:space="preserve">ед.</w:t>
            </w:r>
          </w:p>
        </w:tc>
        <w:tc>
          <w:tcPr>
            <w:tcW w:w="679" w:type="dxa"/>
            <w:tcBorders>
              <w:bottom w:val="nil"/>
            </w:tcBorders>
          </w:tcPr>
          <w:p>
            <w:pPr>
              <w:pStyle w:val="0"/>
              <w:jc w:val="center"/>
            </w:pPr>
            <w:r>
              <w:rPr>
                <w:sz w:val="24"/>
              </w:rPr>
              <w:t xml:space="preserve">ДО</w:t>
            </w:r>
          </w:p>
        </w:tc>
        <w:tc>
          <w:tcPr>
            <w:tcW w:w="1084" w:type="dxa"/>
            <w:tcBorders>
              <w:bottom w:val="nil"/>
            </w:tcBorders>
          </w:tcPr>
          <w:p>
            <w:pPr>
              <w:pStyle w:val="0"/>
              <w:jc w:val="center"/>
            </w:pPr>
            <w:r>
              <w:rPr>
                <w:sz w:val="24"/>
              </w:rPr>
              <w:t xml:space="preserve">97</w:t>
            </w:r>
          </w:p>
        </w:tc>
        <w:tc>
          <w:tcPr>
            <w:tcW w:w="1084" w:type="dxa"/>
            <w:tcBorders>
              <w:bottom w:val="nil"/>
            </w:tcBorders>
          </w:tcPr>
          <w:p>
            <w:pPr>
              <w:pStyle w:val="0"/>
              <w:jc w:val="center"/>
            </w:pPr>
            <w:r>
              <w:rPr>
                <w:sz w:val="24"/>
              </w:rPr>
              <w:t xml:space="preserve">31</w:t>
            </w:r>
          </w:p>
        </w:tc>
        <w:tc>
          <w:tcPr>
            <w:tcW w:w="1084" w:type="dxa"/>
            <w:tcBorders>
              <w:bottom w:val="nil"/>
            </w:tcBorders>
          </w:tcPr>
          <w:p>
            <w:pPr>
              <w:pStyle w:val="0"/>
              <w:jc w:val="center"/>
            </w:pPr>
            <w:r>
              <w:rPr>
                <w:sz w:val="24"/>
              </w:rPr>
              <w:t xml:space="preserve">50</w:t>
            </w:r>
          </w:p>
        </w:tc>
        <w:tc>
          <w:tcPr>
            <w:tcW w:w="1084" w:type="dxa"/>
            <w:tcBorders>
              <w:bottom w:val="nil"/>
            </w:tcBorders>
          </w:tcPr>
          <w:p>
            <w:pPr>
              <w:pStyle w:val="0"/>
              <w:jc w:val="center"/>
            </w:pPr>
            <w:r>
              <w:rPr>
                <w:sz w:val="24"/>
              </w:rPr>
              <w:t xml:space="preserve">48</w:t>
            </w:r>
          </w:p>
        </w:tc>
        <w:tc>
          <w:tcPr>
            <w:tcW w:w="1084" w:type="dxa"/>
            <w:tcBorders>
              <w:bottom w:val="nil"/>
            </w:tcBorders>
          </w:tcPr>
          <w:p>
            <w:pPr>
              <w:pStyle w:val="0"/>
              <w:jc w:val="center"/>
            </w:pPr>
            <w:r>
              <w:rPr>
                <w:sz w:val="24"/>
              </w:rPr>
              <w:t xml:space="preserve">48</w:t>
            </w:r>
          </w:p>
        </w:tc>
      </w:tr>
      <w:tr>
        <w:tblPrEx>
          <w:tblBorders>
            <w:insideH w:val="nil"/>
          </w:tblBorders>
        </w:tblPrEx>
        <w:tc>
          <w:tcPr>
            <w:gridSpan w:val="9"/>
            <w:tcW w:w="9546" w:type="dxa"/>
            <w:tcBorders>
              <w:top w:val="nil"/>
            </w:tcBorders>
          </w:tcPr>
          <w:p>
            <w:pPr>
              <w:pStyle w:val="0"/>
              <w:jc w:val="both"/>
            </w:pPr>
            <w:r>
              <w:rPr>
                <w:sz w:val="24"/>
              </w:rPr>
              <w:t xml:space="preserve">(п. 34 в ред. </w:t>
            </w:r>
            <w:hyperlink w:history="0" r:id="rId161"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454" w:type="dxa"/>
          </w:tcPr>
          <w:p>
            <w:pPr>
              <w:pStyle w:val="0"/>
              <w:jc w:val="center"/>
            </w:pPr>
            <w:r>
              <w:rPr>
                <w:sz w:val="24"/>
              </w:rPr>
              <w:t xml:space="preserve">35</w:t>
            </w:r>
          </w:p>
        </w:tc>
        <w:tc>
          <w:tcPr>
            <w:tcW w:w="2434" w:type="dxa"/>
          </w:tcPr>
          <w:p>
            <w:pPr>
              <w:pStyle w:val="0"/>
            </w:pPr>
            <w:r>
              <w:rPr>
                <w:sz w:val="24"/>
              </w:rPr>
              <w:t xml:space="preserve">Количество устроенных спортивных площадок в муниципальных образовательных организациях города Перми</w:t>
            </w:r>
          </w:p>
        </w:tc>
        <w:tc>
          <w:tcPr>
            <w:tcW w:w="559" w:type="dxa"/>
          </w:tcPr>
          <w:p>
            <w:pPr>
              <w:pStyle w:val="0"/>
              <w:jc w:val="center"/>
            </w:pPr>
            <w:r>
              <w:rPr>
                <w:sz w:val="24"/>
              </w:rPr>
              <w:t xml:space="preserve">ед.</w:t>
            </w:r>
          </w:p>
        </w:tc>
        <w:tc>
          <w:tcPr>
            <w:tcW w:w="679" w:type="dxa"/>
          </w:tcPr>
          <w:p>
            <w:pPr>
              <w:pStyle w:val="0"/>
              <w:jc w:val="center"/>
            </w:pPr>
            <w:r>
              <w:rPr>
                <w:sz w:val="24"/>
              </w:rPr>
              <w:t xml:space="preserve">ДО</w:t>
            </w:r>
          </w:p>
        </w:tc>
        <w:tc>
          <w:tcPr>
            <w:tcW w:w="1084" w:type="dxa"/>
          </w:tcPr>
          <w:p>
            <w:pPr>
              <w:pStyle w:val="0"/>
              <w:jc w:val="center"/>
            </w:pPr>
            <w:r>
              <w:rPr>
                <w:sz w:val="24"/>
              </w:rPr>
              <w:t xml:space="preserve">2</w:t>
            </w:r>
          </w:p>
        </w:tc>
        <w:tc>
          <w:tcPr>
            <w:tcW w:w="1084" w:type="dxa"/>
          </w:tcPr>
          <w:p>
            <w:pPr>
              <w:pStyle w:val="0"/>
              <w:jc w:val="center"/>
            </w:pPr>
            <w:r>
              <w:rPr>
                <w:sz w:val="24"/>
              </w:rPr>
              <w:t xml:space="preserve">7</w:t>
            </w:r>
          </w:p>
        </w:tc>
        <w:tc>
          <w:tcPr>
            <w:tcW w:w="1084" w:type="dxa"/>
          </w:tcPr>
          <w:p>
            <w:pPr>
              <w:pStyle w:val="0"/>
              <w:jc w:val="center"/>
            </w:pPr>
            <w:r>
              <w:rPr>
                <w:sz w:val="24"/>
              </w:rPr>
              <w:t xml:space="preserve">7</w:t>
            </w:r>
          </w:p>
        </w:tc>
        <w:tc>
          <w:tcPr>
            <w:tcW w:w="1084" w:type="dxa"/>
          </w:tcPr>
          <w:p>
            <w:pPr>
              <w:pStyle w:val="0"/>
              <w:jc w:val="center"/>
            </w:pPr>
            <w:r>
              <w:rPr>
                <w:sz w:val="24"/>
              </w:rPr>
              <w:t xml:space="preserve">1</w:t>
            </w:r>
          </w:p>
        </w:tc>
        <w:tc>
          <w:tcPr>
            <w:tcW w:w="1084" w:type="dxa"/>
          </w:tcPr>
          <w:p>
            <w:pPr>
              <w:pStyle w:val="0"/>
              <w:jc w:val="center"/>
            </w:pPr>
            <w:r>
              <w:rPr>
                <w:sz w:val="24"/>
              </w:rPr>
              <w:t xml:space="preserve">1</w:t>
            </w:r>
          </w:p>
        </w:tc>
      </w:tr>
    </w:tbl>
    <w:p>
      <w:pPr>
        <w:pStyle w:val="0"/>
        <w:jc w:val="both"/>
      </w:pPr>
      <w:r>
        <w:rPr>
          <w:sz w:val="24"/>
        </w:rPr>
      </w:r>
    </w:p>
    <w:p>
      <w:pPr>
        <w:pStyle w:val="2"/>
        <w:outlineLvl w:val="1"/>
        <w:jc w:val="center"/>
      </w:pPr>
      <w:r>
        <w:rPr>
          <w:sz w:val="24"/>
        </w:rPr>
        <w:t xml:space="preserve">ФИНАНСОВОЕ ОБЕСПЕЧЕНИЕ</w:t>
      </w:r>
    </w:p>
    <w:p>
      <w:pPr>
        <w:pStyle w:val="2"/>
        <w:jc w:val="center"/>
      </w:pPr>
      <w:r>
        <w:rPr>
          <w:sz w:val="24"/>
        </w:rPr>
        <w:t xml:space="preserve">реализации муниципальной программы "Доступное и качественное</w:t>
      </w:r>
    </w:p>
    <w:p>
      <w:pPr>
        <w:pStyle w:val="2"/>
        <w:jc w:val="center"/>
      </w:pPr>
      <w:r>
        <w:rPr>
          <w:sz w:val="24"/>
        </w:rPr>
        <w:t xml:space="preserve">образование"</w:t>
      </w:r>
    </w:p>
    <w:p>
      <w:pPr>
        <w:pStyle w:val="0"/>
        <w:jc w:val="center"/>
      </w:pPr>
      <w:r>
        <w:rPr>
          <w:sz w:val="24"/>
        </w:rPr>
      </w:r>
    </w:p>
    <w:p>
      <w:pPr>
        <w:pStyle w:val="0"/>
        <w:jc w:val="center"/>
      </w:pPr>
      <w:r>
        <w:rPr>
          <w:sz w:val="24"/>
        </w:rPr>
        <w:t xml:space="preserve">(в ред. </w:t>
      </w:r>
      <w:hyperlink w:history="0" r:id="rId162"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w:t>
      </w:r>
    </w:p>
    <w:p>
      <w:pPr>
        <w:pStyle w:val="0"/>
        <w:jc w:val="center"/>
      </w:pPr>
      <w:r>
        <w:rPr>
          <w:sz w:val="24"/>
        </w:rPr>
        <w:t xml:space="preserve">от 01.04.2025 N 211)</w:t>
      </w:r>
    </w:p>
    <w:p>
      <w:pPr>
        <w:pStyle w:val="0"/>
        <w:jc w:val="both"/>
      </w:pPr>
      <w:r>
        <w:rPr>
          <w:sz w:val="24"/>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539"/>
        <w:gridCol w:w="652"/>
        <w:gridCol w:w="1684"/>
        <w:gridCol w:w="1264"/>
        <w:gridCol w:w="1264"/>
        <w:gridCol w:w="1264"/>
        <w:gridCol w:w="1144"/>
        <w:gridCol w:w="1144"/>
        <w:gridCol w:w="1264"/>
      </w:tblGrid>
      <w:tr>
        <w:tc>
          <w:tcPr>
            <w:tcW w:w="2539" w:type="dxa"/>
            <w:vMerge w:val="restart"/>
          </w:tcPr>
          <w:p>
            <w:pPr>
              <w:pStyle w:val="0"/>
              <w:jc w:val="center"/>
            </w:pPr>
            <w:r>
              <w:rPr>
                <w:sz w:val="24"/>
              </w:rPr>
              <w:t xml:space="preserve">Наименование программы, структурного элемента программы, направления расходов</w:t>
            </w:r>
          </w:p>
        </w:tc>
        <w:tc>
          <w:tcPr>
            <w:tcW w:w="652" w:type="dxa"/>
            <w:vMerge w:val="restart"/>
          </w:tcPr>
          <w:p>
            <w:pPr>
              <w:pStyle w:val="0"/>
              <w:jc w:val="center"/>
            </w:pPr>
            <w:r>
              <w:rPr>
                <w:sz w:val="24"/>
              </w:rPr>
              <w:t xml:space="preserve">ФО (ФП)</w:t>
            </w:r>
          </w:p>
        </w:tc>
        <w:tc>
          <w:tcPr>
            <w:tcW w:w="1684" w:type="dxa"/>
            <w:vMerge w:val="restart"/>
          </w:tcPr>
          <w:p>
            <w:pPr>
              <w:pStyle w:val="0"/>
              <w:jc w:val="center"/>
            </w:pPr>
            <w:r>
              <w:rPr>
                <w:sz w:val="24"/>
              </w:rPr>
              <w:t xml:space="preserve">Источники финансового обеспечения</w:t>
            </w:r>
          </w:p>
        </w:tc>
        <w:tc>
          <w:tcPr>
            <w:gridSpan w:val="6"/>
            <w:tcW w:w="7344" w:type="dxa"/>
          </w:tcPr>
          <w:p>
            <w:pPr>
              <w:pStyle w:val="0"/>
              <w:jc w:val="center"/>
            </w:pPr>
            <w:r>
              <w:rPr>
                <w:sz w:val="24"/>
              </w:rPr>
              <w:t xml:space="preserve">Расходы, тыс. рублей</w:t>
            </w:r>
          </w:p>
        </w:tc>
      </w:tr>
      <w:tr>
        <w:tc>
          <w:tcPr>
            <w:vMerge w:val="continue"/>
          </w:tcPr>
          <w:p/>
        </w:tc>
        <w:tc>
          <w:tcPr>
            <w:vMerge w:val="continue"/>
          </w:tcPr>
          <w:p/>
        </w:tc>
        <w:tc>
          <w:tcPr>
            <w:vMerge w:val="continue"/>
          </w:tcPr>
          <w:p/>
        </w:tc>
        <w:tc>
          <w:tcPr>
            <w:tcW w:w="1264" w:type="dxa"/>
          </w:tcPr>
          <w:p>
            <w:pPr>
              <w:pStyle w:val="0"/>
              <w:jc w:val="center"/>
            </w:pPr>
            <w:r>
              <w:rPr>
                <w:sz w:val="24"/>
              </w:rPr>
              <w:t xml:space="preserve">2025 год</w:t>
            </w:r>
          </w:p>
          <w:p>
            <w:pPr>
              <w:pStyle w:val="0"/>
              <w:jc w:val="center"/>
            </w:pPr>
            <w:r>
              <w:rPr>
                <w:sz w:val="24"/>
              </w:rPr>
              <w:t xml:space="preserve">(план)</w:t>
            </w:r>
          </w:p>
        </w:tc>
        <w:tc>
          <w:tcPr>
            <w:tcW w:w="1264" w:type="dxa"/>
          </w:tcPr>
          <w:p>
            <w:pPr>
              <w:pStyle w:val="0"/>
              <w:jc w:val="center"/>
            </w:pPr>
            <w:r>
              <w:rPr>
                <w:sz w:val="24"/>
              </w:rPr>
              <w:t xml:space="preserve">2026 год</w:t>
            </w:r>
          </w:p>
          <w:p>
            <w:pPr>
              <w:pStyle w:val="0"/>
              <w:jc w:val="center"/>
            </w:pPr>
            <w:r>
              <w:rPr>
                <w:sz w:val="24"/>
              </w:rPr>
              <w:t xml:space="preserve">(план)</w:t>
            </w:r>
          </w:p>
        </w:tc>
        <w:tc>
          <w:tcPr>
            <w:tcW w:w="1264" w:type="dxa"/>
          </w:tcPr>
          <w:p>
            <w:pPr>
              <w:pStyle w:val="0"/>
              <w:jc w:val="center"/>
            </w:pPr>
            <w:r>
              <w:rPr>
                <w:sz w:val="24"/>
              </w:rPr>
              <w:t xml:space="preserve">2027 год</w:t>
            </w:r>
          </w:p>
          <w:p>
            <w:pPr>
              <w:pStyle w:val="0"/>
              <w:jc w:val="center"/>
            </w:pPr>
            <w:r>
              <w:rPr>
                <w:sz w:val="24"/>
              </w:rPr>
              <w:t xml:space="preserve">(план)</w:t>
            </w:r>
          </w:p>
        </w:tc>
        <w:tc>
          <w:tcPr>
            <w:tcW w:w="1144" w:type="dxa"/>
          </w:tcPr>
          <w:p>
            <w:pPr>
              <w:pStyle w:val="0"/>
              <w:jc w:val="center"/>
            </w:pPr>
            <w:r>
              <w:rPr>
                <w:sz w:val="24"/>
              </w:rPr>
              <w:t xml:space="preserve">2028 год</w:t>
            </w:r>
          </w:p>
          <w:p>
            <w:pPr>
              <w:pStyle w:val="0"/>
              <w:jc w:val="center"/>
            </w:pPr>
            <w:r>
              <w:rPr>
                <w:sz w:val="24"/>
              </w:rPr>
              <w:t xml:space="preserve">(план)</w:t>
            </w:r>
          </w:p>
        </w:tc>
        <w:tc>
          <w:tcPr>
            <w:tcW w:w="1144" w:type="dxa"/>
          </w:tcPr>
          <w:p>
            <w:pPr>
              <w:pStyle w:val="0"/>
              <w:jc w:val="center"/>
            </w:pPr>
            <w:r>
              <w:rPr>
                <w:sz w:val="24"/>
              </w:rPr>
              <w:t xml:space="preserve">2029 год</w:t>
            </w:r>
          </w:p>
          <w:p>
            <w:pPr>
              <w:pStyle w:val="0"/>
              <w:jc w:val="center"/>
            </w:pPr>
            <w:r>
              <w:rPr>
                <w:sz w:val="24"/>
              </w:rPr>
              <w:t xml:space="preserve">(план)</w:t>
            </w:r>
          </w:p>
        </w:tc>
        <w:tc>
          <w:tcPr>
            <w:tcW w:w="1264" w:type="dxa"/>
          </w:tcPr>
          <w:p>
            <w:pPr>
              <w:pStyle w:val="0"/>
              <w:jc w:val="center"/>
            </w:pPr>
            <w:r>
              <w:rPr>
                <w:sz w:val="24"/>
              </w:rPr>
              <w:t xml:space="preserve">Всего</w:t>
            </w:r>
          </w:p>
        </w:tc>
      </w:tr>
      <w:tr>
        <w:tc>
          <w:tcPr>
            <w:tcW w:w="2539" w:type="dxa"/>
          </w:tcPr>
          <w:p>
            <w:pPr>
              <w:pStyle w:val="0"/>
              <w:jc w:val="center"/>
            </w:pPr>
            <w:r>
              <w:rPr>
                <w:sz w:val="24"/>
              </w:rPr>
              <w:t xml:space="preserve">1</w:t>
            </w:r>
          </w:p>
        </w:tc>
        <w:tc>
          <w:tcPr>
            <w:tcW w:w="652" w:type="dxa"/>
          </w:tcPr>
          <w:p>
            <w:pPr>
              <w:pStyle w:val="0"/>
              <w:jc w:val="center"/>
            </w:pPr>
            <w:r>
              <w:rPr>
                <w:sz w:val="24"/>
              </w:rPr>
              <w:t xml:space="preserve">2</w:t>
            </w:r>
          </w:p>
        </w:tc>
        <w:tc>
          <w:tcPr>
            <w:tcW w:w="1684" w:type="dxa"/>
          </w:tcPr>
          <w:p>
            <w:pPr>
              <w:pStyle w:val="0"/>
              <w:jc w:val="center"/>
            </w:pPr>
            <w:r>
              <w:rPr>
                <w:sz w:val="24"/>
              </w:rPr>
              <w:t xml:space="preserve">3</w:t>
            </w:r>
          </w:p>
        </w:tc>
        <w:tc>
          <w:tcPr>
            <w:tcW w:w="1264" w:type="dxa"/>
          </w:tcPr>
          <w:p>
            <w:pPr>
              <w:pStyle w:val="0"/>
              <w:jc w:val="center"/>
            </w:pPr>
            <w:r>
              <w:rPr>
                <w:sz w:val="24"/>
              </w:rPr>
              <w:t xml:space="preserve">4</w:t>
            </w:r>
          </w:p>
        </w:tc>
        <w:tc>
          <w:tcPr>
            <w:tcW w:w="1264" w:type="dxa"/>
          </w:tcPr>
          <w:p>
            <w:pPr>
              <w:pStyle w:val="0"/>
              <w:jc w:val="center"/>
            </w:pPr>
            <w:r>
              <w:rPr>
                <w:sz w:val="24"/>
              </w:rPr>
              <w:t xml:space="preserve">5</w:t>
            </w:r>
          </w:p>
        </w:tc>
        <w:tc>
          <w:tcPr>
            <w:tcW w:w="1264" w:type="dxa"/>
          </w:tcPr>
          <w:p>
            <w:pPr>
              <w:pStyle w:val="0"/>
              <w:jc w:val="center"/>
            </w:pPr>
            <w:r>
              <w:rPr>
                <w:sz w:val="24"/>
              </w:rPr>
              <w:t xml:space="preserve">6</w:t>
            </w:r>
          </w:p>
        </w:tc>
        <w:tc>
          <w:tcPr>
            <w:tcW w:w="1144" w:type="dxa"/>
          </w:tcPr>
          <w:p>
            <w:pPr>
              <w:pStyle w:val="0"/>
              <w:jc w:val="center"/>
            </w:pPr>
            <w:r>
              <w:rPr>
                <w:sz w:val="24"/>
              </w:rPr>
              <w:t xml:space="preserve">7</w:t>
            </w:r>
          </w:p>
        </w:tc>
        <w:tc>
          <w:tcPr>
            <w:tcW w:w="1144" w:type="dxa"/>
          </w:tcPr>
          <w:p>
            <w:pPr>
              <w:pStyle w:val="0"/>
              <w:jc w:val="center"/>
            </w:pPr>
            <w:r>
              <w:rPr>
                <w:sz w:val="24"/>
              </w:rPr>
              <w:t xml:space="preserve">8</w:t>
            </w:r>
          </w:p>
        </w:tc>
        <w:tc>
          <w:tcPr>
            <w:tcW w:w="1264" w:type="dxa"/>
          </w:tcPr>
          <w:p>
            <w:pPr>
              <w:pStyle w:val="0"/>
              <w:jc w:val="center"/>
            </w:pPr>
            <w:r>
              <w:rPr>
                <w:sz w:val="24"/>
              </w:rPr>
              <w:t xml:space="preserve">9</w:t>
            </w:r>
          </w:p>
        </w:tc>
      </w:tr>
      <w:tr>
        <w:tc>
          <w:tcPr>
            <w:tcW w:w="2539" w:type="dxa"/>
            <w:tcBorders>
              <w:bottom w:val="nil"/>
            </w:tcBorders>
            <w:vMerge w:val="restart"/>
          </w:tcPr>
          <w:p>
            <w:pPr>
              <w:pStyle w:val="0"/>
            </w:pPr>
            <w:r>
              <w:rPr>
                <w:sz w:val="24"/>
              </w:rPr>
              <w:t xml:space="preserve">Муниципальная программа города Перми "Доступное и качественное образование"</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28063429,2</w:t>
            </w:r>
          </w:p>
        </w:tc>
        <w:tc>
          <w:tcPr>
            <w:tcW w:w="1264" w:type="dxa"/>
          </w:tcPr>
          <w:p>
            <w:pPr>
              <w:pStyle w:val="0"/>
              <w:jc w:val="center"/>
            </w:pPr>
            <w:r>
              <w:rPr>
                <w:sz w:val="24"/>
              </w:rPr>
              <w:t xml:space="preserve">29688979,5</w:t>
            </w:r>
          </w:p>
        </w:tc>
        <w:tc>
          <w:tcPr>
            <w:tcW w:w="1264" w:type="dxa"/>
          </w:tcPr>
          <w:p>
            <w:pPr>
              <w:pStyle w:val="0"/>
              <w:jc w:val="center"/>
            </w:pPr>
            <w:r>
              <w:rPr>
                <w:sz w:val="24"/>
              </w:rPr>
              <w:t xml:space="preserve">27331203,5</w:t>
            </w:r>
          </w:p>
        </w:tc>
        <w:tc>
          <w:tcPr>
            <w:tcW w:w="1144" w:type="dxa"/>
          </w:tcPr>
          <w:p>
            <w:pPr>
              <w:pStyle w:val="0"/>
              <w:jc w:val="center"/>
            </w:pPr>
            <w:r>
              <w:rPr>
                <w:sz w:val="24"/>
              </w:rPr>
              <w:t xml:space="preserve">6500917,3</w:t>
            </w:r>
          </w:p>
        </w:tc>
        <w:tc>
          <w:tcPr>
            <w:tcW w:w="1144" w:type="dxa"/>
          </w:tcPr>
          <w:p>
            <w:pPr>
              <w:pStyle w:val="0"/>
              <w:jc w:val="center"/>
            </w:pPr>
            <w:r>
              <w:rPr>
                <w:sz w:val="24"/>
              </w:rPr>
              <w:t xml:space="preserve">6500917,3</w:t>
            </w:r>
          </w:p>
        </w:tc>
        <w:tc>
          <w:tcPr>
            <w:tcW w:w="1264" w:type="dxa"/>
          </w:tcPr>
          <w:p>
            <w:pPr>
              <w:pStyle w:val="0"/>
              <w:jc w:val="center"/>
            </w:pPr>
            <w:r>
              <w:rPr>
                <w:sz w:val="24"/>
              </w:rPr>
              <w:t xml:space="preserve">98085446,8</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7072676,8</w:t>
            </w:r>
          </w:p>
        </w:tc>
        <w:tc>
          <w:tcPr>
            <w:tcW w:w="1264" w:type="dxa"/>
          </w:tcPr>
          <w:p>
            <w:pPr>
              <w:pStyle w:val="0"/>
              <w:jc w:val="center"/>
            </w:pPr>
            <w:r>
              <w:rPr>
                <w:sz w:val="24"/>
              </w:rPr>
              <w:t xml:space="preserve">6242590,1</w:t>
            </w:r>
          </w:p>
        </w:tc>
        <w:tc>
          <w:tcPr>
            <w:tcW w:w="1264" w:type="dxa"/>
          </w:tcPr>
          <w:p>
            <w:pPr>
              <w:pStyle w:val="0"/>
              <w:jc w:val="center"/>
            </w:pPr>
            <w:r>
              <w:rPr>
                <w:sz w:val="24"/>
              </w:rPr>
              <w:t xml:space="preserve">6390313,1</w:t>
            </w:r>
          </w:p>
        </w:tc>
        <w:tc>
          <w:tcPr>
            <w:tcW w:w="1144" w:type="dxa"/>
          </w:tcPr>
          <w:p>
            <w:pPr>
              <w:pStyle w:val="0"/>
              <w:jc w:val="center"/>
            </w:pPr>
            <w:r>
              <w:rPr>
                <w:sz w:val="24"/>
              </w:rPr>
              <w:t xml:space="preserve">5404186,5</w:t>
            </w:r>
          </w:p>
        </w:tc>
        <w:tc>
          <w:tcPr>
            <w:tcW w:w="1144" w:type="dxa"/>
          </w:tcPr>
          <w:p>
            <w:pPr>
              <w:pStyle w:val="0"/>
              <w:jc w:val="center"/>
            </w:pPr>
            <w:r>
              <w:rPr>
                <w:sz w:val="24"/>
              </w:rPr>
              <w:t xml:space="preserve">5404186,5</w:t>
            </w:r>
          </w:p>
        </w:tc>
        <w:tc>
          <w:tcPr>
            <w:tcW w:w="1264" w:type="dxa"/>
          </w:tcPr>
          <w:p>
            <w:pPr>
              <w:pStyle w:val="0"/>
              <w:jc w:val="center"/>
            </w:pPr>
            <w:r>
              <w:rPr>
                <w:sz w:val="24"/>
              </w:rPr>
              <w:t xml:space="preserve">30513953,0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845621,3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845621,3</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(налоговые расходы) </w:t>
            </w:r>
            <w:hyperlink w:history="0" w:anchor="P3349" w:tooltip="&lt;*&gt; Объем налоговых расходов не учитывается в общем объеме финансирования программы, комплекса процессных мероприятий, направлений расходов.">
              <w:r>
                <w:rPr>
                  <w:sz w:val="24"/>
                  <w:color w:val="0000ff"/>
                </w:rPr>
                <w:t xml:space="preserve">&lt;*&gt;</w:t>
              </w:r>
            </w:hyperlink>
          </w:p>
        </w:tc>
        <w:tc>
          <w:tcPr>
            <w:tcW w:w="1264" w:type="dxa"/>
          </w:tcPr>
          <w:p>
            <w:pPr>
              <w:pStyle w:val="0"/>
              <w:jc w:val="center"/>
            </w:pPr>
            <w:r>
              <w:rPr>
                <w:sz w:val="24"/>
              </w:rPr>
              <w:t xml:space="preserve">28133,3</w:t>
            </w:r>
          </w:p>
        </w:tc>
        <w:tc>
          <w:tcPr>
            <w:tcW w:w="1264" w:type="dxa"/>
          </w:tcPr>
          <w:p>
            <w:pPr>
              <w:pStyle w:val="0"/>
              <w:jc w:val="center"/>
            </w:pPr>
            <w:r>
              <w:rPr>
                <w:sz w:val="24"/>
              </w:rPr>
              <w:t xml:space="preserve">29286,8</w:t>
            </w:r>
          </w:p>
        </w:tc>
        <w:tc>
          <w:tcPr>
            <w:tcW w:w="1264" w:type="dxa"/>
          </w:tcPr>
          <w:p>
            <w:pPr>
              <w:pStyle w:val="0"/>
              <w:jc w:val="center"/>
            </w:pPr>
            <w:r>
              <w:rPr>
                <w:sz w:val="24"/>
              </w:rPr>
              <w:t xml:space="preserve">30458,3</w:t>
            </w:r>
          </w:p>
        </w:tc>
        <w:tc>
          <w:tcPr>
            <w:tcW w:w="1144" w:type="dxa"/>
          </w:tcPr>
          <w:p>
            <w:pPr>
              <w:pStyle w:val="0"/>
              <w:jc w:val="center"/>
            </w:pPr>
            <w:r>
              <w:rPr>
                <w:sz w:val="24"/>
              </w:rPr>
              <w:t xml:space="preserve">31676,5</w:t>
            </w:r>
          </w:p>
        </w:tc>
        <w:tc>
          <w:tcPr>
            <w:tcW w:w="1144" w:type="dxa"/>
          </w:tcPr>
          <w:p>
            <w:pPr>
              <w:pStyle w:val="0"/>
              <w:jc w:val="center"/>
            </w:pPr>
            <w:r>
              <w:rPr>
                <w:sz w:val="24"/>
              </w:rPr>
              <w:t xml:space="preserve">32943,6</w:t>
            </w:r>
          </w:p>
        </w:tc>
        <w:tc>
          <w:tcPr>
            <w:tcW w:w="1264" w:type="dxa"/>
          </w:tcPr>
          <w:p>
            <w:pPr>
              <w:pStyle w:val="0"/>
              <w:jc w:val="center"/>
            </w:pPr>
            <w:r>
              <w:rPr>
                <w:sz w:val="24"/>
              </w:rPr>
              <w:t xml:space="preserve">152498,5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17076549,2</w:t>
            </w:r>
          </w:p>
        </w:tc>
        <w:tc>
          <w:tcPr>
            <w:tcW w:w="1264" w:type="dxa"/>
          </w:tcPr>
          <w:p>
            <w:pPr>
              <w:pStyle w:val="0"/>
              <w:jc w:val="center"/>
            </w:pPr>
            <w:r>
              <w:rPr>
                <w:sz w:val="24"/>
              </w:rPr>
              <w:t xml:space="preserve">18079913,5</w:t>
            </w:r>
          </w:p>
        </w:tc>
        <w:tc>
          <w:tcPr>
            <w:tcW w:w="1264" w:type="dxa"/>
          </w:tcPr>
          <w:p>
            <w:pPr>
              <w:pStyle w:val="0"/>
              <w:jc w:val="center"/>
            </w:pPr>
            <w:r>
              <w:rPr>
                <w:sz w:val="24"/>
              </w:rPr>
              <w:t xml:space="preserve">17456189,0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52612651,7</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федеральный бюджет</w:t>
            </w:r>
          </w:p>
        </w:tc>
        <w:tc>
          <w:tcPr>
            <w:tcW w:w="1264" w:type="dxa"/>
          </w:tcPr>
          <w:p>
            <w:pPr>
              <w:pStyle w:val="0"/>
              <w:jc w:val="center"/>
            </w:pPr>
            <w:r>
              <w:rPr>
                <w:sz w:val="24"/>
              </w:rPr>
              <w:t xml:space="preserve">1931847,0</w:t>
            </w:r>
          </w:p>
        </w:tc>
        <w:tc>
          <w:tcPr>
            <w:tcW w:w="1264" w:type="dxa"/>
          </w:tcPr>
          <w:p>
            <w:pPr>
              <w:pStyle w:val="0"/>
              <w:jc w:val="center"/>
            </w:pPr>
            <w:r>
              <w:rPr>
                <w:sz w:val="24"/>
              </w:rPr>
              <w:t xml:space="preserve">3549912,1</w:t>
            </w:r>
          </w:p>
        </w:tc>
        <w:tc>
          <w:tcPr>
            <w:tcW w:w="1264" w:type="dxa"/>
          </w:tcPr>
          <w:p>
            <w:pPr>
              <w:pStyle w:val="0"/>
              <w:jc w:val="center"/>
            </w:pPr>
            <w:r>
              <w:rPr>
                <w:sz w:val="24"/>
              </w:rPr>
              <w:t xml:space="preserve">2387970,6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7869729,7</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1136734,9</w:t>
            </w:r>
          </w:p>
        </w:tc>
        <w:tc>
          <w:tcPr>
            <w:tcW w:w="1264" w:type="dxa"/>
            <w:tcBorders>
              <w:bottom w:val="nil"/>
            </w:tcBorders>
          </w:tcPr>
          <w:p>
            <w:pPr>
              <w:pStyle w:val="0"/>
              <w:jc w:val="center"/>
            </w:pPr>
            <w:r>
              <w:rPr>
                <w:sz w:val="24"/>
              </w:rPr>
              <w:t xml:space="preserve">1816563,8</w:t>
            </w:r>
          </w:p>
        </w:tc>
        <w:tc>
          <w:tcPr>
            <w:tcW w:w="1264" w:type="dxa"/>
            <w:tcBorders>
              <w:bottom w:val="nil"/>
            </w:tcBorders>
          </w:tcPr>
          <w:p>
            <w:pPr>
              <w:pStyle w:val="0"/>
              <w:jc w:val="center"/>
            </w:pPr>
            <w:r>
              <w:rPr>
                <w:sz w:val="24"/>
              </w:rPr>
              <w:t xml:space="preserve">1096730,8</w:t>
            </w:r>
          </w:p>
        </w:tc>
        <w:tc>
          <w:tcPr>
            <w:tcW w:w="1144" w:type="dxa"/>
            <w:tcBorders>
              <w:bottom w:val="nil"/>
            </w:tcBorders>
          </w:tcPr>
          <w:p>
            <w:pPr>
              <w:pStyle w:val="0"/>
              <w:jc w:val="center"/>
            </w:pPr>
            <w:r>
              <w:rPr>
                <w:sz w:val="24"/>
              </w:rPr>
              <w:t xml:space="preserve">1096730,8</w:t>
            </w:r>
          </w:p>
        </w:tc>
        <w:tc>
          <w:tcPr>
            <w:tcW w:w="1144" w:type="dxa"/>
            <w:tcBorders>
              <w:bottom w:val="nil"/>
            </w:tcBorders>
          </w:tcPr>
          <w:p>
            <w:pPr>
              <w:pStyle w:val="0"/>
              <w:jc w:val="center"/>
            </w:pPr>
            <w:r>
              <w:rPr>
                <w:sz w:val="24"/>
              </w:rPr>
              <w:t xml:space="preserve">1096730,8</w:t>
            </w:r>
          </w:p>
        </w:tc>
        <w:tc>
          <w:tcPr>
            <w:tcW w:w="1264" w:type="dxa"/>
            <w:tcBorders>
              <w:bottom w:val="nil"/>
            </w:tcBorders>
          </w:tcPr>
          <w:p>
            <w:pPr>
              <w:pStyle w:val="0"/>
              <w:jc w:val="center"/>
            </w:pPr>
            <w:r>
              <w:rPr>
                <w:sz w:val="24"/>
              </w:rPr>
              <w:t xml:space="preserve">6243491,1</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3"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gridSpan w:val="9"/>
            <w:tcW w:w="12219" w:type="dxa"/>
          </w:tcPr>
          <w:p>
            <w:pPr>
              <w:pStyle w:val="0"/>
              <w:outlineLvl w:val="2"/>
            </w:pPr>
            <w:r>
              <w:rPr>
                <w:sz w:val="24"/>
              </w:rPr>
              <w:t xml:space="preserve">Муниципальные проекты в рамках национальных проектов</w:t>
            </w:r>
          </w:p>
        </w:tc>
      </w:tr>
      <w:tr>
        <w:tc>
          <w:tcPr>
            <w:tcW w:w="2539" w:type="dxa"/>
            <w:tcBorders>
              <w:bottom w:val="nil"/>
            </w:tcBorders>
            <w:vMerge w:val="restart"/>
          </w:tcPr>
          <w:p>
            <w:pPr>
              <w:pStyle w:val="0"/>
            </w:pPr>
            <w:r>
              <w:rPr>
                <w:sz w:val="24"/>
              </w:rPr>
              <w:t xml:space="preserve">Муниципальный проект 1 "Педагоги и наставники"</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520793,3</w:t>
            </w:r>
          </w:p>
        </w:tc>
        <w:tc>
          <w:tcPr>
            <w:tcW w:w="1264" w:type="dxa"/>
          </w:tcPr>
          <w:p>
            <w:pPr>
              <w:pStyle w:val="0"/>
              <w:jc w:val="center"/>
            </w:pPr>
            <w:r>
              <w:rPr>
                <w:sz w:val="24"/>
              </w:rPr>
              <w:t xml:space="preserve">521538,8</w:t>
            </w:r>
          </w:p>
        </w:tc>
        <w:tc>
          <w:tcPr>
            <w:tcW w:w="1264" w:type="dxa"/>
          </w:tcPr>
          <w:p>
            <w:pPr>
              <w:pStyle w:val="0"/>
              <w:jc w:val="center"/>
            </w:pPr>
            <w:r>
              <w:rPr>
                <w:sz w:val="24"/>
              </w:rPr>
              <w:t xml:space="preserve">522215,4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1564547,5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1473,6</w:t>
            </w:r>
          </w:p>
        </w:tc>
        <w:tc>
          <w:tcPr>
            <w:tcW w:w="1264" w:type="dxa"/>
          </w:tcPr>
          <w:p>
            <w:pPr>
              <w:pStyle w:val="0"/>
              <w:jc w:val="center"/>
            </w:pPr>
            <w:r>
              <w:rPr>
                <w:sz w:val="24"/>
              </w:rPr>
              <w:t xml:space="preserve">1496,2</w:t>
            </w:r>
          </w:p>
        </w:tc>
        <w:tc>
          <w:tcPr>
            <w:tcW w:w="1264" w:type="dxa"/>
          </w:tcPr>
          <w:p>
            <w:pPr>
              <w:pStyle w:val="0"/>
              <w:jc w:val="center"/>
            </w:pPr>
            <w:r>
              <w:rPr>
                <w:sz w:val="24"/>
              </w:rPr>
              <w:t xml:space="preserve">1523,3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4493,1</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519319,7</w:t>
            </w:r>
          </w:p>
        </w:tc>
        <w:tc>
          <w:tcPr>
            <w:tcW w:w="1264" w:type="dxa"/>
            <w:tcBorders>
              <w:bottom w:val="nil"/>
            </w:tcBorders>
          </w:tcPr>
          <w:p>
            <w:pPr>
              <w:pStyle w:val="0"/>
              <w:jc w:val="center"/>
            </w:pPr>
            <w:r>
              <w:rPr>
                <w:sz w:val="24"/>
              </w:rPr>
              <w:t xml:space="preserve">520042,6</w:t>
            </w:r>
          </w:p>
        </w:tc>
        <w:tc>
          <w:tcPr>
            <w:tcW w:w="1264" w:type="dxa"/>
            <w:tcBorders>
              <w:bottom w:val="nil"/>
            </w:tcBorders>
          </w:tcPr>
          <w:p>
            <w:pPr>
              <w:pStyle w:val="0"/>
              <w:jc w:val="center"/>
            </w:pPr>
            <w:r>
              <w:rPr>
                <w:sz w:val="24"/>
              </w:rPr>
              <w:t xml:space="preserve">520692,1</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1560054,4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4"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tcBorders>
              <w:bottom w:val="nil"/>
            </w:tcBorders>
            <w:vMerge w:val="restart"/>
          </w:tcPr>
          <w:p>
            <w:pPr>
              <w:pStyle w:val="0"/>
            </w:pPr>
            <w:r>
              <w:rPr>
                <w:sz w:val="24"/>
              </w:rPr>
              <w:t xml:space="preserve">Направление расходов 1.1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36839,4</w:t>
            </w:r>
          </w:p>
        </w:tc>
        <w:tc>
          <w:tcPr>
            <w:tcW w:w="1264" w:type="dxa"/>
          </w:tcPr>
          <w:p>
            <w:pPr>
              <w:pStyle w:val="0"/>
              <w:jc w:val="center"/>
            </w:pPr>
            <w:r>
              <w:rPr>
                <w:sz w:val="24"/>
              </w:rPr>
              <w:t xml:space="preserve">37405,3</w:t>
            </w:r>
          </w:p>
        </w:tc>
        <w:tc>
          <w:tcPr>
            <w:tcW w:w="1264" w:type="dxa"/>
          </w:tcPr>
          <w:p>
            <w:pPr>
              <w:pStyle w:val="0"/>
              <w:jc w:val="center"/>
            </w:pPr>
            <w:r>
              <w:rPr>
                <w:sz w:val="24"/>
              </w:rPr>
              <w:t xml:space="preserve">38081,9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112326,6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1473,6</w:t>
            </w:r>
          </w:p>
        </w:tc>
        <w:tc>
          <w:tcPr>
            <w:tcW w:w="1264" w:type="dxa"/>
          </w:tcPr>
          <w:p>
            <w:pPr>
              <w:pStyle w:val="0"/>
              <w:jc w:val="center"/>
            </w:pPr>
            <w:r>
              <w:rPr>
                <w:sz w:val="24"/>
              </w:rPr>
              <w:t xml:space="preserve">1496,2</w:t>
            </w:r>
          </w:p>
        </w:tc>
        <w:tc>
          <w:tcPr>
            <w:tcW w:w="1264" w:type="dxa"/>
          </w:tcPr>
          <w:p>
            <w:pPr>
              <w:pStyle w:val="0"/>
              <w:jc w:val="center"/>
            </w:pPr>
            <w:r>
              <w:rPr>
                <w:sz w:val="24"/>
              </w:rPr>
              <w:t xml:space="preserve">1523,3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4493,1</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35365,8</w:t>
            </w:r>
          </w:p>
        </w:tc>
        <w:tc>
          <w:tcPr>
            <w:tcW w:w="1264" w:type="dxa"/>
            <w:tcBorders>
              <w:bottom w:val="nil"/>
            </w:tcBorders>
          </w:tcPr>
          <w:p>
            <w:pPr>
              <w:pStyle w:val="0"/>
              <w:jc w:val="center"/>
            </w:pPr>
            <w:r>
              <w:rPr>
                <w:sz w:val="24"/>
              </w:rPr>
              <w:t xml:space="preserve">35909,1</w:t>
            </w:r>
          </w:p>
        </w:tc>
        <w:tc>
          <w:tcPr>
            <w:tcW w:w="1264" w:type="dxa"/>
            <w:tcBorders>
              <w:bottom w:val="nil"/>
            </w:tcBorders>
          </w:tcPr>
          <w:p>
            <w:pPr>
              <w:pStyle w:val="0"/>
              <w:jc w:val="center"/>
            </w:pPr>
            <w:r>
              <w:rPr>
                <w:sz w:val="24"/>
              </w:rPr>
              <w:t xml:space="preserve">36558,6</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107833,5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5"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tcBorders>
              <w:bottom w:val="nil"/>
            </w:tcBorders>
            <w:vMerge w:val="restart"/>
          </w:tcPr>
          <w:p>
            <w:pPr>
              <w:pStyle w:val="0"/>
            </w:pPr>
            <w:r>
              <w:rPr>
                <w:sz w:val="24"/>
              </w:rPr>
              <w:t xml:space="preserve">Направление расходов 1.2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474165,0</w:t>
            </w:r>
          </w:p>
        </w:tc>
        <w:tc>
          <w:tcPr>
            <w:tcW w:w="1264" w:type="dxa"/>
          </w:tcPr>
          <w:p>
            <w:pPr>
              <w:pStyle w:val="0"/>
              <w:jc w:val="center"/>
            </w:pPr>
            <w:r>
              <w:rPr>
                <w:sz w:val="24"/>
              </w:rPr>
              <w:t xml:space="preserve">474344,6</w:t>
            </w:r>
          </w:p>
        </w:tc>
        <w:tc>
          <w:tcPr>
            <w:tcW w:w="1264" w:type="dxa"/>
          </w:tcPr>
          <w:p>
            <w:pPr>
              <w:pStyle w:val="0"/>
              <w:jc w:val="center"/>
            </w:pPr>
            <w:r>
              <w:rPr>
                <w:sz w:val="24"/>
              </w:rPr>
              <w:t xml:space="preserve">474344,6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1422854,2</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474165,0</w:t>
            </w:r>
          </w:p>
        </w:tc>
        <w:tc>
          <w:tcPr>
            <w:tcW w:w="1264" w:type="dxa"/>
            <w:tcBorders>
              <w:bottom w:val="nil"/>
            </w:tcBorders>
          </w:tcPr>
          <w:p>
            <w:pPr>
              <w:pStyle w:val="0"/>
              <w:jc w:val="center"/>
            </w:pPr>
            <w:r>
              <w:rPr>
                <w:sz w:val="24"/>
              </w:rPr>
              <w:t xml:space="preserve">474344,6</w:t>
            </w:r>
          </w:p>
        </w:tc>
        <w:tc>
          <w:tcPr>
            <w:tcW w:w="1264" w:type="dxa"/>
            <w:tcBorders>
              <w:bottom w:val="nil"/>
            </w:tcBorders>
          </w:tcPr>
          <w:p>
            <w:pPr>
              <w:pStyle w:val="0"/>
              <w:jc w:val="center"/>
            </w:pPr>
            <w:r>
              <w:rPr>
                <w:sz w:val="24"/>
              </w:rPr>
              <w:t xml:space="preserve">474344,6</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1422854,2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6"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tcBorders>
              <w:bottom w:val="nil"/>
            </w:tcBorders>
            <w:vMerge w:val="restart"/>
          </w:tcPr>
          <w:p>
            <w:pPr>
              <w:pStyle w:val="0"/>
            </w:pPr>
            <w:r>
              <w:rPr>
                <w:sz w:val="24"/>
              </w:rPr>
              <w:t xml:space="preserve">Направление расходов 1.3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9788,9</w:t>
            </w:r>
          </w:p>
        </w:tc>
        <w:tc>
          <w:tcPr>
            <w:tcW w:w="1264" w:type="dxa"/>
          </w:tcPr>
          <w:p>
            <w:pPr>
              <w:pStyle w:val="0"/>
              <w:jc w:val="center"/>
            </w:pPr>
            <w:r>
              <w:rPr>
                <w:sz w:val="24"/>
              </w:rPr>
              <w:t xml:space="preserve">9788,9</w:t>
            </w:r>
          </w:p>
        </w:tc>
        <w:tc>
          <w:tcPr>
            <w:tcW w:w="1264" w:type="dxa"/>
          </w:tcPr>
          <w:p>
            <w:pPr>
              <w:pStyle w:val="0"/>
              <w:jc w:val="center"/>
            </w:pPr>
            <w:r>
              <w:rPr>
                <w:sz w:val="24"/>
              </w:rPr>
              <w:t xml:space="preserve">9788,9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29366,7</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9788,9</w:t>
            </w:r>
          </w:p>
        </w:tc>
        <w:tc>
          <w:tcPr>
            <w:tcW w:w="1264" w:type="dxa"/>
            <w:tcBorders>
              <w:bottom w:val="nil"/>
            </w:tcBorders>
          </w:tcPr>
          <w:p>
            <w:pPr>
              <w:pStyle w:val="0"/>
              <w:jc w:val="center"/>
            </w:pPr>
            <w:r>
              <w:rPr>
                <w:sz w:val="24"/>
              </w:rPr>
              <w:t xml:space="preserve">9788,9</w:t>
            </w:r>
          </w:p>
        </w:tc>
        <w:tc>
          <w:tcPr>
            <w:tcW w:w="1264" w:type="dxa"/>
            <w:tcBorders>
              <w:bottom w:val="nil"/>
            </w:tcBorders>
          </w:tcPr>
          <w:p>
            <w:pPr>
              <w:pStyle w:val="0"/>
              <w:jc w:val="center"/>
            </w:pPr>
            <w:r>
              <w:rPr>
                <w:sz w:val="24"/>
              </w:rPr>
              <w:t xml:space="preserve">9788,9</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29366,7</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67"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06.03.2025 N 136)</w:t>
            </w:r>
          </w:p>
        </w:tc>
      </w:tr>
      <w:tr>
        <w:tc>
          <w:tcPr>
            <w:tcW w:w="2539" w:type="dxa"/>
            <w:tcBorders>
              <w:bottom w:val="nil"/>
            </w:tcBorders>
            <w:vMerge w:val="restart"/>
          </w:tcPr>
          <w:p>
            <w:pPr>
              <w:pStyle w:val="0"/>
            </w:pPr>
            <w:r>
              <w:rPr>
                <w:sz w:val="24"/>
              </w:rPr>
              <w:t xml:space="preserve">Муниципальный проект 2 "Все лучшее детям"</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1277788,9</w:t>
            </w:r>
          </w:p>
        </w:tc>
        <w:tc>
          <w:tcPr>
            <w:tcW w:w="1264" w:type="dxa"/>
          </w:tcPr>
          <w:p>
            <w:pPr>
              <w:pStyle w:val="0"/>
              <w:jc w:val="center"/>
            </w:pPr>
            <w:r>
              <w:rPr>
                <w:sz w:val="24"/>
              </w:rPr>
              <w:t xml:space="preserve">3372550,6</w:t>
            </w:r>
          </w:p>
        </w:tc>
        <w:tc>
          <w:tcPr>
            <w:tcW w:w="1264" w:type="dxa"/>
          </w:tcPr>
          <w:p>
            <w:pPr>
              <w:pStyle w:val="0"/>
              <w:jc w:val="center"/>
            </w:pPr>
            <w:r>
              <w:rPr>
                <w:sz w:val="24"/>
              </w:rPr>
              <w:t xml:space="preserve">1404221,9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6054561,4</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139583,7</w:t>
            </w:r>
          </w:p>
        </w:tc>
        <w:tc>
          <w:tcPr>
            <w:tcW w:w="1264" w:type="dxa"/>
          </w:tcPr>
          <w:p>
            <w:pPr>
              <w:pStyle w:val="0"/>
              <w:jc w:val="center"/>
            </w:pPr>
            <w:r>
              <w:rPr>
                <w:sz w:val="24"/>
              </w:rPr>
              <w:t xml:space="preserve">300700,2</w:t>
            </w:r>
          </w:p>
        </w:tc>
        <w:tc>
          <w:tcPr>
            <w:tcW w:w="1264" w:type="dxa"/>
          </w:tcPr>
          <w:p>
            <w:pPr>
              <w:pStyle w:val="0"/>
              <w:jc w:val="center"/>
            </w:pPr>
            <w:r>
              <w:rPr>
                <w:sz w:val="24"/>
              </w:rPr>
              <w:t xml:space="preserve">59818,2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500102,1</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211682,8</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211682,8</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170238,1</w:t>
            </w:r>
          </w:p>
        </w:tc>
        <w:tc>
          <w:tcPr>
            <w:tcW w:w="1264" w:type="dxa"/>
          </w:tcPr>
          <w:p>
            <w:pPr>
              <w:pStyle w:val="0"/>
              <w:jc w:val="center"/>
            </w:pPr>
            <w:r>
              <w:rPr>
                <w:sz w:val="24"/>
              </w:rPr>
              <w:t xml:space="preserve">621065,4</w:t>
            </w:r>
          </w:p>
        </w:tc>
        <w:tc>
          <w:tcPr>
            <w:tcW w:w="1264" w:type="dxa"/>
          </w:tcPr>
          <w:p>
            <w:pPr>
              <w:pStyle w:val="0"/>
              <w:jc w:val="center"/>
            </w:pPr>
            <w:r>
              <w:rPr>
                <w:sz w:val="24"/>
              </w:rPr>
              <w:t xml:space="preserve">201095,4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992398,9</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756284,3</w:t>
            </w:r>
          </w:p>
        </w:tc>
        <w:tc>
          <w:tcPr>
            <w:tcW w:w="1264" w:type="dxa"/>
            <w:tcBorders>
              <w:bottom w:val="nil"/>
            </w:tcBorders>
          </w:tcPr>
          <w:p>
            <w:pPr>
              <w:pStyle w:val="0"/>
              <w:jc w:val="center"/>
            </w:pPr>
            <w:r>
              <w:rPr>
                <w:sz w:val="24"/>
              </w:rPr>
              <w:t xml:space="preserve">2450785,0</w:t>
            </w:r>
          </w:p>
        </w:tc>
        <w:tc>
          <w:tcPr>
            <w:tcW w:w="1264" w:type="dxa"/>
            <w:tcBorders>
              <w:bottom w:val="nil"/>
            </w:tcBorders>
          </w:tcPr>
          <w:p>
            <w:pPr>
              <w:pStyle w:val="0"/>
              <w:jc w:val="center"/>
            </w:pPr>
            <w:r>
              <w:rPr>
                <w:sz w:val="24"/>
              </w:rPr>
              <w:t xml:space="preserve">1143308,3</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4350377,6</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8"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2.1 "Реализация мероприятий по модернизации школьных систем образования"</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758122,5</w:t>
            </w:r>
          </w:p>
        </w:tc>
        <w:tc>
          <w:tcPr>
            <w:tcW w:w="1264" w:type="dxa"/>
          </w:tcPr>
          <w:p>
            <w:pPr>
              <w:pStyle w:val="0"/>
              <w:jc w:val="center"/>
            </w:pPr>
            <w:r>
              <w:rPr>
                <w:sz w:val="24"/>
              </w:rPr>
              <w:t xml:space="preserve">2672339,9</w:t>
            </w:r>
          </w:p>
        </w:tc>
        <w:tc>
          <w:tcPr>
            <w:tcW w:w="1264" w:type="dxa"/>
          </w:tcPr>
          <w:p>
            <w:pPr>
              <w:pStyle w:val="0"/>
              <w:jc w:val="center"/>
            </w:pPr>
            <w:r>
              <w:rPr>
                <w:sz w:val="24"/>
              </w:rPr>
              <w:t xml:space="preserve">760695,0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4191157,4</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123945,3</w:t>
            </w:r>
          </w:p>
        </w:tc>
        <w:tc>
          <w:tcPr>
            <w:tcW w:w="1264" w:type="dxa"/>
          </w:tcPr>
          <w:p>
            <w:pPr>
              <w:pStyle w:val="0"/>
              <w:jc w:val="center"/>
            </w:pPr>
            <w:r>
              <w:rPr>
                <w:sz w:val="24"/>
              </w:rPr>
              <w:t xml:space="preserve">300000,0</w:t>
            </w:r>
          </w:p>
        </w:tc>
        <w:tc>
          <w:tcPr>
            <w:tcW w:w="1264" w:type="dxa"/>
          </w:tcPr>
          <w:p>
            <w:pPr>
              <w:pStyle w:val="0"/>
              <w:jc w:val="center"/>
            </w:pPr>
            <w:r>
              <w:rPr>
                <w:sz w:val="24"/>
              </w:rPr>
              <w:t xml:space="preserve">59174,7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483120,0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158544,3</w:t>
            </w:r>
          </w:p>
        </w:tc>
        <w:tc>
          <w:tcPr>
            <w:tcW w:w="1264" w:type="dxa"/>
          </w:tcPr>
          <w:p>
            <w:pPr>
              <w:pStyle w:val="0"/>
              <w:jc w:val="center"/>
            </w:pPr>
            <w:r>
              <w:rPr>
                <w:sz w:val="24"/>
              </w:rPr>
              <w:t xml:space="preserve">593085,0</w:t>
            </w:r>
          </w:p>
        </w:tc>
        <w:tc>
          <w:tcPr>
            <w:tcW w:w="1264" w:type="dxa"/>
          </w:tcPr>
          <w:p>
            <w:pPr>
              <w:pStyle w:val="0"/>
              <w:jc w:val="center"/>
            </w:pPr>
            <w:r>
              <w:rPr>
                <w:sz w:val="24"/>
              </w:rPr>
              <w:t xml:space="preserve">175380,1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927009,4</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475632,9</w:t>
            </w:r>
          </w:p>
        </w:tc>
        <w:tc>
          <w:tcPr>
            <w:tcW w:w="1264" w:type="dxa"/>
            <w:tcBorders>
              <w:bottom w:val="nil"/>
            </w:tcBorders>
          </w:tcPr>
          <w:p>
            <w:pPr>
              <w:pStyle w:val="0"/>
              <w:jc w:val="center"/>
            </w:pPr>
            <w:r>
              <w:rPr>
                <w:sz w:val="24"/>
              </w:rPr>
              <w:t xml:space="preserve">1779254,9</w:t>
            </w:r>
          </w:p>
        </w:tc>
        <w:tc>
          <w:tcPr>
            <w:tcW w:w="1264" w:type="dxa"/>
            <w:tcBorders>
              <w:bottom w:val="nil"/>
            </w:tcBorders>
          </w:tcPr>
          <w:p>
            <w:pPr>
              <w:pStyle w:val="0"/>
              <w:jc w:val="center"/>
            </w:pPr>
            <w:r>
              <w:rPr>
                <w:sz w:val="24"/>
              </w:rPr>
              <w:t xml:space="preserve">526140,2</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2781028,0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69"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2539" w:type="dxa"/>
            <w:tcBorders>
              <w:bottom w:val="nil"/>
            </w:tcBorders>
            <w:vMerge w:val="restart"/>
          </w:tcPr>
          <w:p>
            <w:pPr>
              <w:pStyle w:val="0"/>
            </w:pPr>
            <w:r>
              <w:rPr>
                <w:sz w:val="24"/>
              </w:rPr>
              <w:t xml:space="preserve">в том числе:</w:t>
            </w:r>
          </w:p>
        </w:tc>
        <w:tc>
          <w:tcPr>
            <w:tcW w:w="652" w:type="dxa"/>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0,0</w:t>
            </w:r>
          </w:p>
        </w:tc>
        <w:tc>
          <w:tcPr>
            <w:tcW w:w="1264" w:type="dxa"/>
          </w:tcPr>
          <w:p>
            <w:pPr>
              <w:pStyle w:val="0"/>
              <w:jc w:val="center"/>
            </w:pPr>
            <w:r>
              <w:rPr>
                <w:sz w:val="24"/>
              </w:rPr>
              <w:t xml:space="preserve">2332298,0</w:t>
            </w:r>
          </w:p>
        </w:tc>
        <w:tc>
          <w:tcPr>
            <w:tcW w:w="1264" w:type="dxa"/>
          </w:tcPr>
          <w:p>
            <w:pPr>
              <w:pStyle w:val="0"/>
              <w:jc w:val="center"/>
            </w:pPr>
            <w:r>
              <w:rPr>
                <w:sz w:val="24"/>
              </w:rPr>
              <w:t xml:space="preserve">674703,5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3007001,5</w:t>
            </w:r>
          </w:p>
        </w:tc>
      </w:tr>
      <w:tr>
        <w:tc>
          <w:tcPr>
            <w:tcBorders>
              <w:bottom w:val="nil"/>
            </w:tcBorders>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0,0</w:t>
            </w:r>
          </w:p>
        </w:tc>
        <w:tc>
          <w:tcPr>
            <w:tcW w:w="1264" w:type="dxa"/>
          </w:tcPr>
          <w:p>
            <w:pPr>
              <w:pStyle w:val="0"/>
              <w:jc w:val="center"/>
            </w:pPr>
            <w:r>
              <w:rPr>
                <w:sz w:val="24"/>
              </w:rPr>
              <w:t xml:space="preserve">272290,9</w:t>
            </w:r>
          </w:p>
        </w:tc>
        <w:tc>
          <w:tcPr>
            <w:tcW w:w="1264" w:type="dxa"/>
          </w:tcPr>
          <w:p>
            <w:pPr>
              <w:pStyle w:val="0"/>
              <w:jc w:val="center"/>
            </w:pPr>
            <w:r>
              <w:rPr>
                <w:sz w:val="24"/>
              </w:rPr>
              <w:t xml:space="preserve">52516,6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324807,5</w:t>
            </w:r>
          </w:p>
        </w:tc>
      </w:tr>
      <w:tr>
        <w:tc>
          <w:tcPr>
            <w:tcBorders>
              <w:bottom w:val="nil"/>
            </w:tcBorders>
            <w:vMerge w:val="continue"/>
          </w:tcPr>
          <w:p/>
        </w:tc>
        <w:tc>
          <w:tcPr>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0,0</w:t>
            </w:r>
          </w:p>
        </w:tc>
        <w:tc>
          <w:tcPr>
            <w:tcW w:w="1264" w:type="dxa"/>
          </w:tcPr>
          <w:p>
            <w:pPr>
              <w:pStyle w:val="0"/>
              <w:jc w:val="center"/>
            </w:pPr>
            <w:r>
              <w:rPr>
                <w:sz w:val="24"/>
              </w:rPr>
              <w:t xml:space="preserve">515001,8</w:t>
            </w:r>
          </w:p>
        </w:tc>
        <w:tc>
          <w:tcPr>
            <w:tcW w:w="1264" w:type="dxa"/>
          </w:tcPr>
          <w:p>
            <w:pPr>
              <w:pStyle w:val="0"/>
              <w:jc w:val="center"/>
            </w:pPr>
            <w:r>
              <w:rPr>
                <w:sz w:val="24"/>
              </w:rPr>
              <w:t xml:space="preserve">155546,7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670548,5</w:t>
            </w:r>
          </w:p>
        </w:tc>
      </w:tr>
      <w:tr>
        <w:tc>
          <w:tcPr>
            <w:tcBorders>
              <w:bottom w:val="nil"/>
            </w:tcBorders>
            <w:vMerge w:val="continue"/>
          </w:tcPr>
          <w:p/>
        </w:tc>
        <w:tc>
          <w:tcPr>
            <w:vMerge w:val="continue"/>
          </w:tcPr>
          <w:p/>
        </w:tc>
        <w:tc>
          <w:tcPr>
            <w:tcW w:w="1684" w:type="dxa"/>
          </w:tcPr>
          <w:p>
            <w:pPr>
              <w:pStyle w:val="0"/>
            </w:pPr>
            <w:r>
              <w:rPr>
                <w:sz w:val="24"/>
              </w:rPr>
              <w:t xml:space="preserve">федеральный бюджет</w:t>
            </w:r>
          </w:p>
        </w:tc>
        <w:tc>
          <w:tcPr>
            <w:tcW w:w="1264" w:type="dxa"/>
          </w:tcPr>
          <w:p>
            <w:pPr>
              <w:pStyle w:val="0"/>
              <w:jc w:val="center"/>
            </w:pPr>
            <w:r>
              <w:rPr>
                <w:sz w:val="24"/>
              </w:rPr>
              <w:t xml:space="preserve">0,0</w:t>
            </w:r>
          </w:p>
        </w:tc>
        <w:tc>
          <w:tcPr>
            <w:tcW w:w="1264" w:type="dxa"/>
          </w:tcPr>
          <w:p>
            <w:pPr>
              <w:pStyle w:val="0"/>
              <w:jc w:val="center"/>
            </w:pPr>
            <w:r>
              <w:rPr>
                <w:sz w:val="24"/>
              </w:rPr>
              <w:t xml:space="preserve">1545005,3</w:t>
            </w:r>
          </w:p>
        </w:tc>
        <w:tc>
          <w:tcPr>
            <w:tcW w:w="1264" w:type="dxa"/>
          </w:tcPr>
          <w:p>
            <w:pPr>
              <w:pStyle w:val="0"/>
              <w:jc w:val="center"/>
            </w:pPr>
            <w:r>
              <w:rPr>
                <w:sz w:val="24"/>
              </w:rPr>
              <w:t xml:space="preserve">466640,2</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2011645,5</w:t>
            </w:r>
          </w:p>
        </w:tc>
      </w:tr>
      <w:tr>
        <w:tc>
          <w:tcPr>
            <w:tcBorders>
              <w:bottom w:val="nil"/>
            </w:tcBorders>
            <w:vMerge w:val="continue"/>
          </w:tcP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758122,5</w:t>
            </w:r>
          </w:p>
        </w:tc>
        <w:tc>
          <w:tcPr>
            <w:tcW w:w="1264" w:type="dxa"/>
          </w:tcPr>
          <w:p>
            <w:pPr>
              <w:pStyle w:val="0"/>
              <w:jc w:val="center"/>
            </w:pPr>
            <w:r>
              <w:rPr>
                <w:sz w:val="24"/>
              </w:rPr>
              <w:t xml:space="preserve">340041,9</w:t>
            </w:r>
          </w:p>
        </w:tc>
        <w:tc>
          <w:tcPr>
            <w:tcW w:w="1264" w:type="dxa"/>
          </w:tcPr>
          <w:p>
            <w:pPr>
              <w:pStyle w:val="0"/>
              <w:jc w:val="center"/>
            </w:pPr>
            <w:r>
              <w:rPr>
                <w:sz w:val="24"/>
              </w:rPr>
              <w:t xml:space="preserve">85991,5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1184155,9</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123945,3</w:t>
            </w:r>
          </w:p>
        </w:tc>
        <w:tc>
          <w:tcPr>
            <w:tcW w:w="1264" w:type="dxa"/>
          </w:tcPr>
          <w:p>
            <w:pPr>
              <w:pStyle w:val="0"/>
              <w:jc w:val="center"/>
            </w:pPr>
            <w:r>
              <w:rPr>
                <w:sz w:val="24"/>
              </w:rPr>
              <w:t xml:space="preserve">27709,1</w:t>
            </w:r>
          </w:p>
        </w:tc>
        <w:tc>
          <w:tcPr>
            <w:tcW w:w="1264" w:type="dxa"/>
          </w:tcPr>
          <w:p>
            <w:pPr>
              <w:pStyle w:val="0"/>
              <w:jc w:val="center"/>
            </w:pPr>
            <w:r>
              <w:rPr>
                <w:sz w:val="24"/>
              </w:rPr>
              <w:t xml:space="preserve">6658,1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158312,5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158544,3</w:t>
            </w:r>
          </w:p>
        </w:tc>
        <w:tc>
          <w:tcPr>
            <w:tcW w:w="1264" w:type="dxa"/>
          </w:tcPr>
          <w:p>
            <w:pPr>
              <w:pStyle w:val="0"/>
              <w:jc w:val="center"/>
            </w:pPr>
            <w:r>
              <w:rPr>
                <w:sz w:val="24"/>
              </w:rPr>
              <w:t xml:space="preserve">78083,2</w:t>
            </w:r>
          </w:p>
        </w:tc>
        <w:tc>
          <w:tcPr>
            <w:tcW w:w="1264" w:type="dxa"/>
          </w:tcPr>
          <w:p>
            <w:pPr>
              <w:pStyle w:val="0"/>
              <w:jc w:val="center"/>
            </w:pPr>
            <w:r>
              <w:rPr>
                <w:sz w:val="24"/>
              </w:rPr>
              <w:t xml:space="preserve">19833,4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vAlign w:val="bottom"/>
          </w:tcPr>
          <w:p>
            <w:pPr>
              <w:pStyle w:val="0"/>
              <w:jc w:val="center"/>
            </w:pPr>
            <w:r>
              <w:rPr>
                <w:sz w:val="24"/>
              </w:rPr>
              <w:t xml:space="preserve">256460,9</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475632,9</w:t>
            </w:r>
          </w:p>
        </w:tc>
        <w:tc>
          <w:tcPr>
            <w:tcW w:w="1264" w:type="dxa"/>
            <w:tcBorders>
              <w:bottom w:val="nil"/>
            </w:tcBorders>
          </w:tcPr>
          <w:p>
            <w:pPr>
              <w:pStyle w:val="0"/>
              <w:jc w:val="center"/>
            </w:pPr>
            <w:r>
              <w:rPr>
                <w:sz w:val="24"/>
              </w:rPr>
              <w:t xml:space="preserve">234249,6</w:t>
            </w:r>
          </w:p>
        </w:tc>
        <w:tc>
          <w:tcPr>
            <w:tcW w:w="1264" w:type="dxa"/>
            <w:tcBorders>
              <w:bottom w:val="nil"/>
            </w:tcBorders>
          </w:tcPr>
          <w:p>
            <w:pPr>
              <w:pStyle w:val="0"/>
              <w:jc w:val="center"/>
            </w:pPr>
            <w:r>
              <w:rPr>
                <w:sz w:val="24"/>
              </w:rPr>
              <w:t xml:space="preserve">59500,0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vAlign w:val="bottom"/>
            <w:tcBorders>
              <w:bottom w:val="nil"/>
            </w:tcBorders>
          </w:tcPr>
          <w:p>
            <w:pPr>
              <w:pStyle w:val="0"/>
              <w:jc w:val="center"/>
            </w:pPr>
            <w:r>
              <w:rPr>
                <w:sz w:val="24"/>
              </w:rPr>
              <w:t xml:space="preserve">769382,5</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70"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26.09.2025 N 683)</w:t>
            </w:r>
          </w:p>
        </w:tc>
      </w:tr>
      <w:tr>
        <w:tc>
          <w:tcPr>
            <w:tcW w:w="2539" w:type="dxa"/>
            <w:tcBorders>
              <w:bottom w:val="nil"/>
            </w:tcBorders>
            <w:vMerge w:val="restart"/>
          </w:tcPr>
          <w:p>
            <w:pPr>
              <w:pStyle w:val="0"/>
            </w:pPr>
            <w:r>
              <w:rPr>
                <w:sz w:val="24"/>
              </w:rPr>
              <w:t xml:space="preserve">Направление расходов 2.2 "Адресное строительство школ в отдельных населенных пунктах с объективно выявленной потребностью инфраструктуры (зданий) школ"</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292637,8</w:t>
            </w:r>
          </w:p>
        </w:tc>
        <w:tc>
          <w:tcPr>
            <w:tcW w:w="1264" w:type="dxa"/>
          </w:tcPr>
          <w:p>
            <w:pPr>
              <w:pStyle w:val="0"/>
              <w:jc w:val="center"/>
            </w:pPr>
            <w:r>
              <w:rPr>
                <w:sz w:val="24"/>
              </w:rPr>
              <w:t xml:space="preserve">700210,7</w:t>
            </w:r>
          </w:p>
        </w:tc>
        <w:tc>
          <w:tcPr>
            <w:tcW w:w="1264" w:type="dxa"/>
          </w:tcPr>
          <w:p>
            <w:pPr>
              <w:pStyle w:val="0"/>
              <w:jc w:val="center"/>
            </w:pPr>
            <w:r>
              <w:rPr>
                <w:sz w:val="24"/>
              </w:rPr>
              <w:t xml:space="preserve">643526,9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1636375,4</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292,6</w:t>
            </w:r>
          </w:p>
        </w:tc>
        <w:tc>
          <w:tcPr>
            <w:tcW w:w="1264" w:type="dxa"/>
          </w:tcPr>
          <w:p>
            <w:pPr>
              <w:pStyle w:val="0"/>
              <w:jc w:val="center"/>
            </w:pPr>
            <w:r>
              <w:rPr>
                <w:sz w:val="24"/>
              </w:rPr>
              <w:t xml:space="preserve">700,2</w:t>
            </w:r>
          </w:p>
        </w:tc>
        <w:tc>
          <w:tcPr>
            <w:tcW w:w="1264" w:type="dxa"/>
          </w:tcPr>
          <w:p>
            <w:pPr>
              <w:pStyle w:val="0"/>
              <w:jc w:val="center"/>
            </w:pPr>
            <w:r>
              <w:rPr>
                <w:sz w:val="24"/>
              </w:rPr>
              <w:t xml:space="preserve">643,5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1636,3</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11693,8</w:t>
            </w:r>
          </w:p>
        </w:tc>
        <w:tc>
          <w:tcPr>
            <w:tcW w:w="1264" w:type="dxa"/>
          </w:tcPr>
          <w:p>
            <w:pPr>
              <w:pStyle w:val="0"/>
              <w:jc w:val="center"/>
            </w:pPr>
            <w:r>
              <w:rPr>
                <w:sz w:val="24"/>
              </w:rPr>
              <w:t xml:space="preserve">27980,4</w:t>
            </w:r>
          </w:p>
        </w:tc>
        <w:tc>
          <w:tcPr>
            <w:tcW w:w="1264" w:type="dxa"/>
          </w:tcPr>
          <w:p>
            <w:pPr>
              <w:pStyle w:val="0"/>
              <w:jc w:val="center"/>
            </w:pPr>
            <w:r>
              <w:rPr>
                <w:sz w:val="24"/>
              </w:rPr>
              <w:t xml:space="preserve">25715,3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65389,5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280651,4</w:t>
            </w:r>
          </w:p>
        </w:tc>
        <w:tc>
          <w:tcPr>
            <w:tcW w:w="1264" w:type="dxa"/>
            <w:tcBorders>
              <w:bottom w:val="nil"/>
            </w:tcBorders>
          </w:tcPr>
          <w:p>
            <w:pPr>
              <w:pStyle w:val="0"/>
              <w:jc w:val="center"/>
            </w:pPr>
            <w:r>
              <w:rPr>
                <w:sz w:val="24"/>
              </w:rPr>
              <w:t xml:space="preserve">671530,1</w:t>
            </w:r>
          </w:p>
        </w:tc>
        <w:tc>
          <w:tcPr>
            <w:tcW w:w="1264" w:type="dxa"/>
            <w:tcBorders>
              <w:bottom w:val="nil"/>
            </w:tcBorders>
          </w:tcPr>
          <w:p>
            <w:pPr>
              <w:pStyle w:val="0"/>
              <w:jc w:val="center"/>
            </w:pPr>
            <w:r>
              <w:rPr>
                <w:sz w:val="24"/>
              </w:rPr>
              <w:t xml:space="preserve">617168,1</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1569349,6</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1"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в том числе:</w:t>
            </w:r>
          </w:p>
        </w:tc>
        <w:tc>
          <w:tcPr>
            <w:tcW w:w="652" w:type="dxa"/>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292637,8</w:t>
            </w:r>
          </w:p>
        </w:tc>
        <w:tc>
          <w:tcPr>
            <w:tcW w:w="1264" w:type="dxa"/>
          </w:tcPr>
          <w:p>
            <w:pPr>
              <w:pStyle w:val="0"/>
              <w:jc w:val="center"/>
            </w:pPr>
            <w:r>
              <w:rPr>
                <w:sz w:val="24"/>
              </w:rPr>
              <w:t xml:space="preserve">645590,0</w:t>
            </w:r>
          </w:p>
        </w:tc>
        <w:tc>
          <w:tcPr>
            <w:tcW w:w="1264" w:type="dxa"/>
          </w:tcPr>
          <w:p>
            <w:pPr>
              <w:pStyle w:val="0"/>
              <w:jc w:val="center"/>
            </w:pPr>
            <w:r>
              <w:rPr>
                <w:sz w:val="24"/>
              </w:rPr>
              <w:t xml:space="preserve">643526,9</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1581754,7</w:t>
            </w:r>
          </w:p>
        </w:tc>
      </w:tr>
      <w:tr>
        <w:tc>
          <w:tcPr>
            <w:tcBorders>
              <w:bottom w:val="nil"/>
            </w:tcBorders>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292,6</w:t>
            </w:r>
          </w:p>
        </w:tc>
        <w:tc>
          <w:tcPr>
            <w:tcW w:w="1264" w:type="dxa"/>
          </w:tcPr>
          <w:p>
            <w:pPr>
              <w:pStyle w:val="0"/>
              <w:jc w:val="center"/>
            </w:pPr>
            <w:r>
              <w:rPr>
                <w:sz w:val="24"/>
              </w:rPr>
              <w:t xml:space="preserve">700,2</w:t>
            </w:r>
          </w:p>
        </w:tc>
        <w:tc>
          <w:tcPr>
            <w:tcW w:w="1264" w:type="dxa"/>
          </w:tcPr>
          <w:p>
            <w:pPr>
              <w:pStyle w:val="0"/>
              <w:jc w:val="center"/>
            </w:pPr>
            <w:r>
              <w:rPr>
                <w:sz w:val="24"/>
              </w:rPr>
              <w:t xml:space="preserve">643,5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1636,3</w:t>
            </w:r>
          </w:p>
        </w:tc>
      </w:tr>
      <w:tr>
        <w:tc>
          <w:tcPr>
            <w:tcBorders>
              <w:bottom w:val="nil"/>
            </w:tcBorders>
            <w:vMerge w:val="continue"/>
          </w:tcPr>
          <w:p/>
        </w:tc>
        <w:tc>
          <w:tcPr>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11693,8</w:t>
            </w:r>
          </w:p>
        </w:tc>
        <w:tc>
          <w:tcPr>
            <w:tcW w:w="1264" w:type="dxa"/>
          </w:tcPr>
          <w:p>
            <w:pPr>
              <w:pStyle w:val="0"/>
              <w:jc w:val="center"/>
            </w:pPr>
            <w:r>
              <w:rPr>
                <w:sz w:val="24"/>
              </w:rPr>
              <w:t xml:space="preserve">25795,6</w:t>
            </w:r>
          </w:p>
        </w:tc>
        <w:tc>
          <w:tcPr>
            <w:tcW w:w="1264" w:type="dxa"/>
          </w:tcPr>
          <w:p>
            <w:pPr>
              <w:pStyle w:val="0"/>
              <w:jc w:val="center"/>
            </w:pPr>
            <w:r>
              <w:rPr>
                <w:sz w:val="24"/>
              </w:rPr>
              <w:t xml:space="preserve">25715,3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63204,7</w:t>
            </w:r>
          </w:p>
        </w:tc>
      </w:tr>
      <w:tr>
        <w:tc>
          <w:tcPr>
            <w:tcBorders>
              <w:bottom w:val="nil"/>
            </w:tcBorders>
            <w:vMerge w:val="continue"/>
          </w:tcPr>
          <w:p/>
        </w:tc>
        <w:tc>
          <w:tcPr>
            <w:vMerge w:val="continue"/>
          </w:tcPr>
          <w:p/>
        </w:tc>
        <w:tc>
          <w:tcPr>
            <w:tcW w:w="1684" w:type="dxa"/>
          </w:tcPr>
          <w:p>
            <w:pPr>
              <w:pStyle w:val="0"/>
            </w:pPr>
            <w:r>
              <w:rPr>
                <w:sz w:val="24"/>
              </w:rPr>
              <w:t xml:space="preserve">федеральный бюджет</w:t>
            </w:r>
          </w:p>
        </w:tc>
        <w:tc>
          <w:tcPr>
            <w:tcW w:w="1264" w:type="dxa"/>
          </w:tcPr>
          <w:p>
            <w:pPr>
              <w:pStyle w:val="0"/>
              <w:jc w:val="center"/>
            </w:pPr>
            <w:r>
              <w:rPr>
                <w:sz w:val="24"/>
              </w:rPr>
              <w:t xml:space="preserve">280651,4</w:t>
            </w:r>
          </w:p>
        </w:tc>
        <w:tc>
          <w:tcPr>
            <w:tcW w:w="1264" w:type="dxa"/>
          </w:tcPr>
          <w:p>
            <w:pPr>
              <w:pStyle w:val="0"/>
              <w:jc w:val="center"/>
            </w:pPr>
            <w:r>
              <w:rPr>
                <w:sz w:val="24"/>
              </w:rPr>
              <w:t xml:space="preserve">619094,2</w:t>
            </w:r>
          </w:p>
        </w:tc>
        <w:tc>
          <w:tcPr>
            <w:tcW w:w="1264" w:type="dxa"/>
          </w:tcPr>
          <w:p>
            <w:pPr>
              <w:pStyle w:val="0"/>
              <w:jc w:val="center"/>
            </w:pPr>
            <w:r>
              <w:rPr>
                <w:sz w:val="24"/>
              </w:rPr>
              <w:t xml:space="preserve">617168,1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1516913,7</w:t>
            </w:r>
          </w:p>
        </w:tc>
      </w:tr>
      <w:tr>
        <w:tc>
          <w:tcPr>
            <w:tcBorders>
              <w:bottom w:val="nil"/>
            </w:tcBorders>
            <w:vMerge w:val="continue"/>
          </w:tcP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0,0</w:t>
            </w:r>
          </w:p>
        </w:tc>
        <w:tc>
          <w:tcPr>
            <w:tcW w:w="1264" w:type="dxa"/>
          </w:tcPr>
          <w:p>
            <w:pPr>
              <w:pStyle w:val="0"/>
              <w:jc w:val="center"/>
            </w:pPr>
            <w:r>
              <w:rPr>
                <w:sz w:val="24"/>
              </w:rPr>
              <w:t xml:space="preserve">54620,7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54620,7</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0,0</w:t>
            </w:r>
          </w:p>
        </w:tc>
        <w:tc>
          <w:tcPr>
            <w:tcW w:w="1264" w:type="dxa"/>
          </w:tcPr>
          <w:p>
            <w:pPr>
              <w:pStyle w:val="0"/>
              <w:jc w:val="center"/>
            </w:pPr>
            <w:r>
              <w:rPr>
                <w:sz w:val="24"/>
              </w:rPr>
              <w:t xml:space="preserve">2184,8</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2184,8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52435,9</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52435,9</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72"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05.05.2025 N 290)</w:t>
            </w:r>
          </w:p>
        </w:tc>
      </w:tr>
      <w:tr>
        <w:tc>
          <w:tcPr>
            <w:tcW w:w="2539" w:type="dxa"/>
            <w:tcBorders>
              <w:bottom w:val="nil"/>
            </w:tcBorders>
            <w:vMerge w:val="restart"/>
          </w:tcPr>
          <w:p>
            <w:pPr>
              <w:pStyle w:val="0"/>
            </w:pPr>
            <w:r>
              <w:rPr>
                <w:sz w:val="24"/>
              </w:rPr>
              <w:t xml:space="preserve">Направление расходов 2.3 "Строительство здания общеобразовательного учреждения в Индустриальном районе города Перми"</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227028,6</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227028,6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15345,8</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15345,8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 (безвозмездные поступления)</w:t>
            </w:r>
          </w:p>
        </w:tc>
        <w:tc>
          <w:tcPr>
            <w:tcW w:w="1264" w:type="dxa"/>
            <w:tcBorders>
              <w:bottom w:val="nil"/>
            </w:tcBorders>
          </w:tcPr>
          <w:p>
            <w:pPr>
              <w:pStyle w:val="0"/>
              <w:jc w:val="center"/>
            </w:pPr>
            <w:r>
              <w:rPr>
                <w:sz w:val="24"/>
              </w:rPr>
              <w:t xml:space="preserve">211682,8</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211682,8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3"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Муниципальный проект 3 "Поддержка семьи"</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83228,1</w:t>
            </w:r>
          </w:p>
        </w:tc>
        <w:tc>
          <w:tcPr>
            <w:tcW w:w="1264" w:type="dxa"/>
          </w:tcPr>
          <w:p>
            <w:pPr>
              <w:pStyle w:val="0"/>
              <w:jc w:val="center"/>
            </w:pPr>
            <w:r>
              <w:rPr>
                <w:sz w:val="24"/>
              </w:rPr>
              <w:t xml:space="preserve">64016,8</w:t>
            </w:r>
          </w:p>
        </w:tc>
        <w:tc>
          <w:tcPr>
            <w:tcW w:w="1264" w:type="dxa"/>
          </w:tcPr>
          <w:p>
            <w:pPr>
              <w:pStyle w:val="0"/>
              <w:jc w:val="center"/>
            </w:pPr>
            <w:r>
              <w:rPr>
                <w:sz w:val="24"/>
              </w:rPr>
              <w:t xml:space="preserve">255911,3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403156,2</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19061,5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19061,5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2566,7</w:t>
            </w:r>
          </w:p>
        </w:tc>
        <w:tc>
          <w:tcPr>
            <w:tcW w:w="1264" w:type="dxa"/>
          </w:tcPr>
          <w:p>
            <w:pPr>
              <w:pStyle w:val="0"/>
              <w:jc w:val="center"/>
            </w:pPr>
            <w:r>
              <w:rPr>
                <w:sz w:val="24"/>
              </w:rPr>
              <w:t xml:space="preserve">2560,7</w:t>
            </w:r>
          </w:p>
        </w:tc>
        <w:tc>
          <w:tcPr>
            <w:tcW w:w="1264" w:type="dxa"/>
          </w:tcPr>
          <w:p>
            <w:pPr>
              <w:pStyle w:val="0"/>
              <w:jc w:val="center"/>
            </w:pPr>
            <w:r>
              <w:rPr>
                <w:sz w:val="24"/>
              </w:rPr>
              <w:t xml:space="preserve">10236,5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15363,9</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61599,9</w:t>
            </w:r>
          </w:p>
        </w:tc>
        <w:tc>
          <w:tcPr>
            <w:tcW w:w="1264" w:type="dxa"/>
            <w:tcBorders>
              <w:bottom w:val="nil"/>
            </w:tcBorders>
          </w:tcPr>
          <w:p>
            <w:pPr>
              <w:pStyle w:val="0"/>
              <w:jc w:val="center"/>
            </w:pPr>
            <w:r>
              <w:rPr>
                <w:sz w:val="24"/>
              </w:rPr>
              <w:t xml:space="preserve">61456,1</w:t>
            </w:r>
          </w:p>
        </w:tc>
        <w:tc>
          <w:tcPr>
            <w:tcW w:w="1264" w:type="dxa"/>
            <w:tcBorders>
              <w:bottom w:val="nil"/>
            </w:tcBorders>
          </w:tcPr>
          <w:p>
            <w:pPr>
              <w:pStyle w:val="0"/>
              <w:jc w:val="center"/>
            </w:pPr>
            <w:r>
              <w:rPr>
                <w:sz w:val="24"/>
              </w:rPr>
              <w:t xml:space="preserve">245674,8</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368730,8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4"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3.1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83228,1</w:t>
            </w:r>
          </w:p>
        </w:tc>
        <w:tc>
          <w:tcPr>
            <w:tcW w:w="1264" w:type="dxa"/>
          </w:tcPr>
          <w:p>
            <w:pPr>
              <w:pStyle w:val="0"/>
              <w:jc w:val="center"/>
            </w:pPr>
            <w:r>
              <w:rPr>
                <w:sz w:val="24"/>
              </w:rPr>
              <w:t xml:space="preserve">64016,8</w:t>
            </w:r>
          </w:p>
        </w:tc>
        <w:tc>
          <w:tcPr>
            <w:tcW w:w="1264" w:type="dxa"/>
          </w:tcPr>
          <w:p>
            <w:pPr>
              <w:pStyle w:val="0"/>
              <w:jc w:val="center"/>
            </w:pPr>
            <w:r>
              <w:rPr>
                <w:sz w:val="24"/>
              </w:rPr>
              <w:t xml:space="preserve">255911,3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403156,2</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19061,5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19061,5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2566,7</w:t>
            </w:r>
          </w:p>
        </w:tc>
        <w:tc>
          <w:tcPr>
            <w:tcW w:w="1264" w:type="dxa"/>
          </w:tcPr>
          <w:p>
            <w:pPr>
              <w:pStyle w:val="0"/>
              <w:jc w:val="center"/>
            </w:pPr>
            <w:r>
              <w:rPr>
                <w:sz w:val="24"/>
              </w:rPr>
              <w:t xml:space="preserve">2560,7</w:t>
            </w:r>
          </w:p>
        </w:tc>
        <w:tc>
          <w:tcPr>
            <w:tcW w:w="1264" w:type="dxa"/>
          </w:tcPr>
          <w:p>
            <w:pPr>
              <w:pStyle w:val="0"/>
              <w:jc w:val="center"/>
            </w:pPr>
            <w:r>
              <w:rPr>
                <w:sz w:val="24"/>
              </w:rPr>
              <w:t xml:space="preserve">10236,5</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15363,9</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61599,9</w:t>
            </w:r>
          </w:p>
        </w:tc>
        <w:tc>
          <w:tcPr>
            <w:tcW w:w="1264" w:type="dxa"/>
            <w:tcBorders>
              <w:bottom w:val="nil"/>
            </w:tcBorders>
          </w:tcPr>
          <w:p>
            <w:pPr>
              <w:pStyle w:val="0"/>
              <w:jc w:val="center"/>
            </w:pPr>
            <w:r>
              <w:rPr>
                <w:sz w:val="24"/>
              </w:rPr>
              <w:t xml:space="preserve">61456,1</w:t>
            </w:r>
          </w:p>
        </w:tc>
        <w:tc>
          <w:tcPr>
            <w:tcW w:w="1264" w:type="dxa"/>
            <w:tcBorders>
              <w:bottom w:val="nil"/>
            </w:tcBorders>
          </w:tcPr>
          <w:p>
            <w:pPr>
              <w:pStyle w:val="0"/>
              <w:jc w:val="center"/>
            </w:pPr>
            <w:r>
              <w:rPr>
                <w:sz w:val="24"/>
              </w:rPr>
              <w:t xml:space="preserve">245674,8</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368730,8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5"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2539" w:type="dxa"/>
            <w:tcBorders>
              <w:bottom w:val="nil"/>
            </w:tcBorders>
            <w:vMerge w:val="restart"/>
          </w:tcPr>
          <w:p>
            <w:pPr>
              <w:pStyle w:val="0"/>
            </w:pPr>
            <w:r>
              <w:rPr>
                <w:sz w:val="24"/>
              </w:rPr>
              <w:t xml:space="preserve">в том числе:</w:t>
            </w:r>
          </w:p>
        </w:tc>
        <w:tc>
          <w:tcPr>
            <w:tcW w:w="652" w:type="dxa"/>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0,0</w:t>
            </w:r>
          </w:p>
        </w:tc>
        <w:tc>
          <w:tcPr>
            <w:tcW w:w="1264" w:type="dxa"/>
          </w:tcPr>
          <w:p>
            <w:pPr>
              <w:pStyle w:val="0"/>
              <w:jc w:val="center"/>
            </w:pPr>
            <w:r>
              <w:rPr>
                <w:sz w:val="24"/>
              </w:rPr>
              <w:t xml:space="preserve">59850,1</w:t>
            </w:r>
          </w:p>
        </w:tc>
        <w:tc>
          <w:tcPr>
            <w:tcW w:w="1264" w:type="dxa"/>
          </w:tcPr>
          <w:p>
            <w:pPr>
              <w:pStyle w:val="0"/>
              <w:jc w:val="center"/>
            </w:pPr>
            <w:r>
              <w:rPr>
                <w:sz w:val="24"/>
              </w:rPr>
              <w:t xml:space="preserve">239244,6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299094,7</w:t>
            </w:r>
          </w:p>
        </w:tc>
      </w:tr>
      <w:tr>
        <w:tc>
          <w:tcPr>
            <w:tcBorders>
              <w:bottom w:val="nil"/>
            </w:tcBorders>
            <w:vMerge w:val="continue"/>
          </w:tcPr>
          <w:p/>
        </w:tc>
        <w:tc>
          <w:tcPr>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0,0</w:t>
            </w:r>
          </w:p>
        </w:tc>
        <w:tc>
          <w:tcPr>
            <w:tcW w:w="1264" w:type="dxa"/>
          </w:tcPr>
          <w:p>
            <w:pPr>
              <w:pStyle w:val="0"/>
              <w:jc w:val="center"/>
            </w:pPr>
            <w:r>
              <w:rPr>
                <w:sz w:val="24"/>
              </w:rPr>
              <w:t xml:space="preserve">2394,0</w:t>
            </w:r>
          </w:p>
        </w:tc>
        <w:tc>
          <w:tcPr>
            <w:tcW w:w="1264" w:type="dxa"/>
          </w:tcPr>
          <w:p>
            <w:pPr>
              <w:pStyle w:val="0"/>
              <w:jc w:val="center"/>
            </w:pPr>
            <w:r>
              <w:rPr>
                <w:sz w:val="24"/>
              </w:rPr>
              <w:t xml:space="preserve">9569,8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11963,8</w:t>
            </w:r>
          </w:p>
        </w:tc>
      </w:tr>
      <w:tr>
        <w:tc>
          <w:tcPr>
            <w:tcBorders>
              <w:bottom w:val="nil"/>
            </w:tcBorders>
            <w:vMerge w:val="continue"/>
          </w:tcPr>
          <w:p/>
        </w:tc>
        <w:tc>
          <w:tcPr>
            <w:vMerge w:val="continue"/>
          </w:tcPr>
          <w:p/>
        </w:tc>
        <w:tc>
          <w:tcPr>
            <w:tcW w:w="1684" w:type="dxa"/>
          </w:tcPr>
          <w:p>
            <w:pPr>
              <w:pStyle w:val="0"/>
            </w:pPr>
            <w:r>
              <w:rPr>
                <w:sz w:val="24"/>
              </w:rPr>
              <w:t xml:space="preserve">федеральный бюджет</w:t>
            </w:r>
          </w:p>
        </w:tc>
        <w:tc>
          <w:tcPr>
            <w:tcW w:w="1264" w:type="dxa"/>
          </w:tcPr>
          <w:p>
            <w:pPr>
              <w:pStyle w:val="0"/>
              <w:jc w:val="center"/>
            </w:pPr>
            <w:r>
              <w:rPr>
                <w:sz w:val="24"/>
              </w:rPr>
              <w:t xml:space="preserve">0,0</w:t>
            </w:r>
          </w:p>
        </w:tc>
        <w:tc>
          <w:tcPr>
            <w:tcW w:w="1264" w:type="dxa"/>
          </w:tcPr>
          <w:p>
            <w:pPr>
              <w:pStyle w:val="0"/>
              <w:jc w:val="center"/>
            </w:pPr>
            <w:r>
              <w:rPr>
                <w:sz w:val="24"/>
              </w:rPr>
              <w:t xml:space="preserve">57456,1</w:t>
            </w:r>
          </w:p>
        </w:tc>
        <w:tc>
          <w:tcPr>
            <w:tcW w:w="1264" w:type="dxa"/>
          </w:tcPr>
          <w:p>
            <w:pPr>
              <w:pStyle w:val="0"/>
              <w:jc w:val="center"/>
            </w:pPr>
            <w:r>
              <w:rPr>
                <w:sz w:val="24"/>
              </w:rPr>
              <w:t xml:space="preserve">229674,8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287130,9</w:t>
            </w:r>
          </w:p>
        </w:tc>
      </w:tr>
      <w:tr>
        <w:tc>
          <w:tcPr>
            <w:tcBorders>
              <w:bottom w:val="nil"/>
            </w:tcBorders>
            <w:vMerge w:val="continue"/>
          </w:tcP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83228,1</w:t>
            </w:r>
          </w:p>
        </w:tc>
        <w:tc>
          <w:tcPr>
            <w:tcW w:w="1264" w:type="dxa"/>
          </w:tcPr>
          <w:p>
            <w:pPr>
              <w:pStyle w:val="0"/>
              <w:jc w:val="center"/>
            </w:pPr>
            <w:r>
              <w:rPr>
                <w:sz w:val="24"/>
              </w:rPr>
              <w:t xml:space="preserve">4166,7</w:t>
            </w:r>
          </w:p>
        </w:tc>
        <w:tc>
          <w:tcPr>
            <w:tcW w:w="1264" w:type="dxa"/>
          </w:tcPr>
          <w:p>
            <w:pPr>
              <w:pStyle w:val="0"/>
              <w:jc w:val="center"/>
            </w:pPr>
            <w:r>
              <w:rPr>
                <w:sz w:val="24"/>
              </w:rPr>
              <w:t xml:space="preserve">16666,7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104061,5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19061,5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19061,5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2566,7</w:t>
            </w:r>
          </w:p>
        </w:tc>
        <w:tc>
          <w:tcPr>
            <w:tcW w:w="1264" w:type="dxa"/>
          </w:tcPr>
          <w:p>
            <w:pPr>
              <w:pStyle w:val="0"/>
              <w:jc w:val="center"/>
            </w:pPr>
            <w:r>
              <w:rPr>
                <w:sz w:val="24"/>
              </w:rPr>
              <w:t xml:space="preserve">166,7</w:t>
            </w:r>
          </w:p>
        </w:tc>
        <w:tc>
          <w:tcPr>
            <w:tcW w:w="1264" w:type="dxa"/>
          </w:tcPr>
          <w:p>
            <w:pPr>
              <w:pStyle w:val="0"/>
              <w:jc w:val="center"/>
            </w:pPr>
            <w:r>
              <w:rPr>
                <w:sz w:val="24"/>
              </w:rPr>
              <w:t xml:space="preserve">666,7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3400,1</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61599,9</w:t>
            </w:r>
          </w:p>
        </w:tc>
        <w:tc>
          <w:tcPr>
            <w:tcW w:w="1264" w:type="dxa"/>
            <w:tcBorders>
              <w:bottom w:val="nil"/>
            </w:tcBorders>
          </w:tcPr>
          <w:p>
            <w:pPr>
              <w:pStyle w:val="0"/>
              <w:jc w:val="center"/>
            </w:pPr>
            <w:r>
              <w:rPr>
                <w:sz w:val="24"/>
              </w:rPr>
              <w:t xml:space="preserve">4000,0</w:t>
            </w:r>
          </w:p>
        </w:tc>
        <w:tc>
          <w:tcPr>
            <w:tcW w:w="1264" w:type="dxa"/>
            <w:tcBorders>
              <w:bottom w:val="nil"/>
            </w:tcBorders>
          </w:tcPr>
          <w:p>
            <w:pPr>
              <w:pStyle w:val="0"/>
              <w:jc w:val="center"/>
            </w:pPr>
            <w:r>
              <w:rPr>
                <w:sz w:val="24"/>
              </w:rPr>
              <w:t xml:space="preserve">16000,0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81599,9</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76"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26.09.2025 N 683)</w:t>
            </w:r>
          </w:p>
        </w:tc>
      </w:tr>
      <w:tr>
        <w:tc>
          <w:tcPr>
            <w:gridSpan w:val="9"/>
            <w:tcW w:w="12219" w:type="dxa"/>
          </w:tcPr>
          <w:p>
            <w:pPr>
              <w:pStyle w:val="0"/>
              <w:outlineLvl w:val="2"/>
            </w:pPr>
            <w:r>
              <w:rPr>
                <w:sz w:val="24"/>
              </w:rPr>
              <w:t xml:space="preserve">Муниципальные проекты в рамках региональных проектов</w:t>
            </w:r>
          </w:p>
        </w:tc>
      </w:tr>
      <w:tr>
        <w:tc>
          <w:tcPr>
            <w:tcW w:w="2539" w:type="dxa"/>
            <w:tcBorders>
              <w:bottom w:val="nil"/>
            </w:tcBorders>
            <w:vMerge w:val="restart"/>
          </w:tcPr>
          <w:p>
            <w:pPr>
              <w:pStyle w:val="0"/>
            </w:pPr>
            <w:r>
              <w:rPr>
                <w:sz w:val="24"/>
              </w:rPr>
              <w:t xml:space="preserve">Муниципальный проект 4 "Развитие инфраструктуры в сфере образования"</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1329764,0</w:t>
            </w:r>
          </w:p>
        </w:tc>
        <w:tc>
          <w:tcPr>
            <w:tcW w:w="1264" w:type="dxa"/>
          </w:tcPr>
          <w:p>
            <w:pPr>
              <w:pStyle w:val="0"/>
              <w:jc w:val="center"/>
            </w:pPr>
            <w:r>
              <w:rPr>
                <w:sz w:val="24"/>
              </w:rPr>
              <w:t xml:space="preserve">1375786,1</w:t>
            </w:r>
          </w:p>
        </w:tc>
        <w:tc>
          <w:tcPr>
            <w:tcW w:w="1264" w:type="dxa"/>
          </w:tcPr>
          <w:p>
            <w:pPr>
              <w:pStyle w:val="0"/>
              <w:jc w:val="center"/>
            </w:pPr>
            <w:r>
              <w:rPr>
                <w:sz w:val="24"/>
              </w:rPr>
              <w:t xml:space="preserve">1608430,8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4313980,9</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131109,3</w:t>
            </w:r>
          </w:p>
        </w:tc>
        <w:tc>
          <w:tcPr>
            <w:tcW w:w="1264" w:type="dxa"/>
          </w:tcPr>
          <w:p>
            <w:pPr>
              <w:pStyle w:val="0"/>
              <w:jc w:val="center"/>
            </w:pPr>
            <w:r>
              <w:rPr>
                <w:sz w:val="24"/>
              </w:rPr>
              <w:t xml:space="preserve">7423,5</w:t>
            </w:r>
          </w:p>
        </w:tc>
        <w:tc>
          <w:tcPr>
            <w:tcW w:w="1264" w:type="dxa"/>
          </w:tcPr>
          <w:p>
            <w:pPr>
              <w:pStyle w:val="0"/>
              <w:jc w:val="center"/>
            </w:pPr>
            <w:r>
              <w:rPr>
                <w:sz w:val="24"/>
              </w:rPr>
              <w:t xml:space="preserve">332207,8</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470740,6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292034,7</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292034,7</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901620,0</w:t>
            </w:r>
          </w:p>
        </w:tc>
        <w:tc>
          <w:tcPr>
            <w:tcW w:w="1264" w:type="dxa"/>
          </w:tcPr>
          <w:p>
            <w:pPr>
              <w:pStyle w:val="0"/>
              <w:jc w:val="center"/>
            </w:pPr>
            <w:r>
              <w:rPr>
                <w:sz w:val="24"/>
              </w:rPr>
              <w:t xml:space="preserve">1368362,6</w:t>
            </w:r>
          </w:p>
        </w:tc>
        <w:tc>
          <w:tcPr>
            <w:tcW w:w="1264" w:type="dxa"/>
          </w:tcPr>
          <w:p>
            <w:pPr>
              <w:pStyle w:val="0"/>
              <w:jc w:val="center"/>
            </w:pPr>
            <w:r>
              <w:rPr>
                <w:sz w:val="24"/>
              </w:rPr>
              <w:t xml:space="preserve">1276223,0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3546205,6</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5000,0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5000,0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7"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4.1 "Строительство (реконструкция) объектов общественной инфраструктуры муниципального значения, приобретение объектов недвижимого имущества в муниципальную собственность для создания новых мест в общеобразовательных учреждениях и дополнительных мест для детей дошкольного возраста"</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810292,8</w:t>
            </w:r>
          </w:p>
        </w:tc>
        <w:tc>
          <w:tcPr>
            <w:tcW w:w="1264" w:type="dxa"/>
          </w:tcPr>
          <w:p>
            <w:pPr>
              <w:pStyle w:val="0"/>
              <w:jc w:val="center"/>
            </w:pPr>
            <w:r>
              <w:rPr>
                <w:sz w:val="24"/>
              </w:rPr>
              <w:t xml:space="preserve">1350146,5</w:t>
            </w:r>
          </w:p>
        </w:tc>
        <w:tc>
          <w:tcPr>
            <w:tcW w:w="1264" w:type="dxa"/>
          </w:tcPr>
          <w:p>
            <w:pPr>
              <w:pStyle w:val="0"/>
              <w:jc w:val="center"/>
            </w:pPr>
            <w:r>
              <w:rPr>
                <w:sz w:val="24"/>
              </w:rPr>
              <w:t xml:space="preserve">1276223,0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3436662,3</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810292,8</w:t>
            </w:r>
          </w:p>
        </w:tc>
        <w:tc>
          <w:tcPr>
            <w:tcW w:w="1264" w:type="dxa"/>
            <w:tcBorders>
              <w:bottom w:val="nil"/>
            </w:tcBorders>
          </w:tcPr>
          <w:p>
            <w:pPr>
              <w:pStyle w:val="0"/>
              <w:jc w:val="center"/>
            </w:pPr>
            <w:r>
              <w:rPr>
                <w:sz w:val="24"/>
              </w:rPr>
              <w:t xml:space="preserve">1350146,5</w:t>
            </w:r>
          </w:p>
        </w:tc>
        <w:tc>
          <w:tcPr>
            <w:tcW w:w="1264" w:type="dxa"/>
            <w:tcBorders>
              <w:bottom w:val="nil"/>
            </w:tcBorders>
          </w:tcPr>
          <w:p>
            <w:pPr>
              <w:pStyle w:val="0"/>
              <w:jc w:val="center"/>
            </w:pPr>
            <w:r>
              <w:rPr>
                <w:sz w:val="24"/>
              </w:rPr>
              <w:t xml:space="preserve">1276223,0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3436662,3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8"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в том числе:</w:t>
            </w:r>
          </w:p>
        </w:tc>
        <w:tc>
          <w:tcPr>
            <w:tcW w:w="652" w:type="dxa"/>
          </w:tcPr>
          <w:p>
            <w:pPr>
              <w:pStyle w:val="0"/>
              <w:jc w:val="center"/>
            </w:pPr>
            <w:r>
              <w:rPr>
                <w:sz w:val="24"/>
              </w:rPr>
              <w:t xml:space="preserve">УКС</w:t>
            </w: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743974,9</w:t>
            </w:r>
          </w:p>
        </w:tc>
        <w:tc>
          <w:tcPr>
            <w:tcW w:w="1264" w:type="dxa"/>
          </w:tcPr>
          <w:p>
            <w:pPr>
              <w:pStyle w:val="0"/>
              <w:jc w:val="center"/>
            </w:pPr>
            <w:r>
              <w:rPr>
                <w:sz w:val="24"/>
              </w:rPr>
              <w:t xml:space="preserve">1350146,5</w:t>
            </w:r>
          </w:p>
        </w:tc>
        <w:tc>
          <w:tcPr>
            <w:tcW w:w="1264" w:type="dxa"/>
          </w:tcPr>
          <w:p>
            <w:pPr>
              <w:pStyle w:val="0"/>
              <w:jc w:val="center"/>
            </w:pPr>
            <w:r>
              <w:rPr>
                <w:sz w:val="24"/>
              </w:rPr>
              <w:t xml:space="preserve">1276223,0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3370344,4</w:t>
            </w:r>
          </w:p>
        </w:tc>
      </w:tr>
      <w:tr>
        <w:tblPrEx>
          <w:tblBorders>
            <w:insideH w:val="nil"/>
          </w:tblBorders>
        </w:tblPrEx>
        <w:tc>
          <w:tcPr>
            <w:tcBorders>
              <w:bottom w:val="nil"/>
            </w:tcBorders>
            <w:vMerge w:val="continue"/>
          </w:tcP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66317,9</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66317,9</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79"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4.2 "Строительство нового корпуса МАОУ "Инженерная школа" г. Перми по ул. Академика Веденеева"</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38671,2</w:t>
            </w:r>
          </w:p>
        </w:tc>
        <w:tc>
          <w:tcPr>
            <w:tcW w:w="1264" w:type="dxa"/>
          </w:tcPr>
          <w:p>
            <w:pPr>
              <w:pStyle w:val="0"/>
              <w:jc w:val="center"/>
            </w:pPr>
            <w:r>
              <w:rPr>
                <w:sz w:val="24"/>
              </w:rPr>
              <w:t xml:space="preserve">651,5</w:t>
            </w:r>
          </w:p>
        </w:tc>
        <w:tc>
          <w:tcPr>
            <w:tcW w:w="1264" w:type="dxa"/>
          </w:tcPr>
          <w:p>
            <w:pPr>
              <w:pStyle w:val="0"/>
              <w:jc w:val="center"/>
            </w:pPr>
            <w:r>
              <w:rPr>
                <w:sz w:val="24"/>
              </w:rPr>
              <w:t xml:space="preserve">331130,3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370453,0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453,0</w:t>
            </w:r>
          </w:p>
        </w:tc>
        <w:tc>
          <w:tcPr>
            <w:tcW w:w="1264" w:type="dxa"/>
          </w:tcPr>
          <w:p>
            <w:pPr>
              <w:pStyle w:val="0"/>
              <w:jc w:val="center"/>
            </w:pPr>
            <w:r>
              <w:rPr>
                <w:sz w:val="24"/>
              </w:rPr>
              <w:t xml:space="preserve">651,5</w:t>
            </w:r>
          </w:p>
        </w:tc>
        <w:tc>
          <w:tcPr>
            <w:tcW w:w="1264" w:type="dxa"/>
          </w:tcPr>
          <w:p>
            <w:pPr>
              <w:pStyle w:val="0"/>
              <w:jc w:val="center"/>
            </w:pPr>
            <w:r>
              <w:rPr>
                <w:sz w:val="24"/>
              </w:rPr>
              <w:t xml:space="preserve">331130,3</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332234,8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 (безвозмездные поступления)</w:t>
            </w:r>
          </w:p>
        </w:tc>
        <w:tc>
          <w:tcPr>
            <w:tcW w:w="1264" w:type="dxa"/>
            <w:tcBorders>
              <w:bottom w:val="nil"/>
            </w:tcBorders>
          </w:tcPr>
          <w:p>
            <w:pPr>
              <w:pStyle w:val="0"/>
              <w:jc w:val="center"/>
            </w:pPr>
            <w:r>
              <w:rPr>
                <w:sz w:val="24"/>
              </w:rPr>
              <w:t xml:space="preserve">38218,2</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38218,2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0"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4.3 "Реконструкция здания по ул. Уральской, 110 для размещения общеобразовательной организации г. Перми"</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345673,3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345673,3</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100261,6</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100261,6</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 (безвозмездные поступления)</w:t>
            </w:r>
          </w:p>
        </w:tc>
        <w:tc>
          <w:tcPr>
            <w:tcW w:w="1264" w:type="dxa"/>
            <w:tcBorders>
              <w:bottom w:val="nil"/>
            </w:tcBorders>
          </w:tcPr>
          <w:p>
            <w:pPr>
              <w:pStyle w:val="0"/>
              <w:jc w:val="center"/>
            </w:pPr>
            <w:r>
              <w:rPr>
                <w:sz w:val="24"/>
              </w:rPr>
              <w:t xml:space="preserve">245411,7</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245411,7</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1"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blPrEx>
          <w:tblBorders>
            <w:insideH w:val="nil"/>
          </w:tblBorders>
        </w:tblPrEx>
        <w:tc>
          <w:tcPr>
            <w:gridSpan w:val="9"/>
            <w:tcW w:w="12219" w:type="dxa"/>
            <w:tcBorders>
              <w:bottom w:val="nil"/>
            </w:tcBorders>
          </w:tcPr>
          <w:p>
            <w:pPr>
              <w:pStyle w:val="0"/>
              <w:jc w:val="both"/>
            </w:pPr>
            <w:r>
              <w:rPr>
                <w:sz w:val="24"/>
              </w:rPr>
              <w:t xml:space="preserve">Позиция утратила силу. - </w:t>
            </w:r>
            <w:hyperlink w:history="0" r:id="rId182" w:tooltip="Постановление Администрации г. Перми от 05.05.2025 N 290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w:t>
              </w:r>
            </w:hyperlink>
            <w:r>
              <w:rPr>
                <w:sz w:val="24"/>
              </w:rPr>
              <w:t xml:space="preserve"> Администрации г. Перми от 05.05.2025</w:t>
            </w:r>
          </w:p>
          <w:p>
            <w:pPr>
              <w:pStyle w:val="0"/>
              <w:jc w:val="both"/>
            </w:pPr>
            <w:r>
              <w:rPr>
                <w:sz w:val="24"/>
              </w:rPr>
              <w:t xml:space="preserve">N 290</w:t>
            </w:r>
          </w:p>
        </w:tc>
      </w:tr>
      <w:tr>
        <w:tblPrEx>
          <w:tblBorders>
            <w:insideH w:val="nil"/>
          </w:tblBorders>
        </w:tblPrEx>
        <w:tc>
          <w:tcPr>
            <w:tcW w:w="2539" w:type="dxa"/>
            <w:tcBorders>
              <w:bottom w:val="nil"/>
            </w:tcBorders>
          </w:tcPr>
          <w:p>
            <w:pPr>
              <w:pStyle w:val="0"/>
            </w:pPr>
            <w:r>
              <w:rPr>
                <w:sz w:val="24"/>
              </w:rPr>
              <w:t xml:space="preserve">Направление расходов 4.5 "Строительство здания общеобразовательного учреждения в Ленинском районе г. Перми"</w:t>
            </w:r>
          </w:p>
        </w:tc>
        <w:tc>
          <w:tcPr>
            <w:tcW w:w="652" w:type="dxa"/>
            <w:tcBorders>
              <w:bottom w:val="nil"/>
            </w:tcBorders>
          </w:tcPr>
          <w:p>
            <w:pPr>
              <w:pStyle w:val="0"/>
              <w:jc w:val="center"/>
            </w:pPr>
            <w:r>
              <w:rPr>
                <w:sz w:val="24"/>
              </w:rPr>
              <w:t xml:space="preserve">УКС</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40,0</w:t>
            </w:r>
          </w:p>
        </w:tc>
        <w:tc>
          <w:tcPr>
            <w:tcW w:w="1264" w:type="dxa"/>
            <w:tcBorders>
              <w:bottom w:val="nil"/>
            </w:tcBorders>
          </w:tcPr>
          <w:p>
            <w:pPr>
              <w:pStyle w:val="0"/>
              <w:jc w:val="center"/>
            </w:pPr>
            <w:r>
              <w:rPr>
                <w:sz w:val="24"/>
              </w:rPr>
              <w:t xml:space="preserve">700,0</w:t>
            </w:r>
          </w:p>
        </w:tc>
        <w:tc>
          <w:tcPr>
            <w:tcW w:w="1264" w:type="dxa"/>
            <w:tcBorders>
              <w:bottom w:val="nil"/>
            </w:tcBorders>
          </w:tcPr>
          <w:p>
            <w:pPr>
              <w:pStyle w:val="0"/>
              <w:jc w:val="center"/>
            </w:pPr>
            <w:r>
              <w:rPr>
                <w:sz w:val="24"/>
              </w:rPr>
              <w:t xml:space="preserve">1 077,5</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1 817,5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3"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4.6 "Строительство здания общеобразовательного учреждения по адресу: г. Пермь, ул. Ветлужская"</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8399,5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8399,5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 (безвозмездные поступления)</w:t>
            </w:r>
          </w:p>
        </w:tc>
        <w:tc>
          <w:tcPr>
            <w:tcW w:w="1264" w:type="dxa"/>
            <w:tcBorders>
              <w:bottom w:val="nil"/>
            </w:tcBorders>
          </w:tcPr>
          <w:p>
            <w:pPr>
              <w:pStyle w:val="0"/>
              <w:jc w:val="center"/>
            </w:pPr>
            <w:r>
              <w:rPr>
                <w:sz w:val="24"/>
              </w:rPr>
              <w:t xml:space="preserve">8399,5</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8399,5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4"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4.7 "Создание новых мест в общеобразовательных организациях в связи с ростом числа обучающихся, вызванным демографическим фактором</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5268,5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5268,5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5,3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5,3</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263,2</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263,2</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tcBorders>
              <w:bottom w:val="nil"/>
            </w:tcBorders>
          </w:tcPr>
          <w:p>
            <w:pPr>
              <w:pStyle w:val="0"/>
              <w:jc w:val="center"/>
            </w:pPr>
            <w:r>
              <w:rPr>
                <w:sz w:val="24"/>
              </w:rPr>
              <w:t xml:space="preserve">5000,0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5000,0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5"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4.8 "Мероприятия по модернизации образовательных организаций"</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121418,7</w:t>
            </w:r>
          </w:p>
        </w:tc>
        <w:tc>
          <w:tcPr>
            <w:tcW w:w="1264" w:type="dxa"/>
          </w:tcPr>
          <w:p>
            <w:pPr>
              <w:pStyle w:val="0"/>
              <w:jc w:val="center"/>
            </w:pPr>
            <w:r>
              <w:rPr>
                <w:sz w:val="24"/>
              </w:rPr>
              <w:t xml:space="preserve">24288,1</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145706,8</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30354,7</w:t>
            </w:r>
          </w:p>
        </w:tc>
        <w:tc>
          <w:tcPr>
            <w:tcW w:w="1264" w:type="dxa"/>
          </w:tcPr>
          <w:p>
            <w:pPr>
              <w:pStyle w:val="0"/>
              <w:jc w:val="center"/>
            </w:pPr>
            <w:r>
              <w:rPr>
                <w:sz w:val="24"/>
              </w:rPr>
              <w:t xml:space="preserve">6072,0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36426,7</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91064,0</w:t>
            </w:r>
          </w:p>
        </w:tc>
        <w:tc>
          <w:tcPr>
            <w:tcW w:w="1264" w:type="dxa"/>
            <w:tcBorders>
              <w:bottom w:val="nil"/>
            </w:tcBorders>
          </w:tcPr>
          <w:p>
            <w:pPr>
              <w:pStyle w:val="0"/>
              <w:jc w:val="center"/>
            </w:pPr>
            <w:r>
              <w:rPr>
                <w:sz w:val="24"/>
              </w:rPr>
              <w:t xml:space="preserve">18216,1</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109280,1</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6"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Муниципальный проект 5 "Комфортный край"</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152100,0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152100,0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76050,0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76050,0</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76050,0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76050,0</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87"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5.1 "Реализация мероприятий по направлению "Школьный двор"</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152100,0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152100,0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76050,0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76050,0</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76050,0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76050,0</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188"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26.08.2025 N 576)</w:t>
            </w:r>
          </w:p>
        </w:tc>
      </w:tr>
      <w:tr>
        <w:tc>
          <w:tcPr>
            <w:gridSpan w:val="9"/>
            <w:tcW w:w="12219" w:type="dxa"/>
          </w:tcPr>
          <w:p>
            <w:pPr>
              <w:pStyle w:val="0"/>
              <w:outlineLvl w:val="2"/>
            </w:pPr>
            <w:r>
              <w:rPr>
                <w:sz w:val="24"/>
              </w:rPr>
              <w:t xml:space="preserve">Муниципальные проекты</w:t>
            </w:r>
          </w:p>
        </w:tc>
      </w:tr>
      <w:tr>
        <w:tc>
          <w:tcPr>
            <w:tcW w:w="2539" w:type="dxa"/>
            <w:tcBorders>
              <w:bottom w:val="nil"/>
            </w:tcBorders>
            <w:vMerge w:val="restart"/>
          </w:tcPr>
          <w:p>
            <w:pPr>
              <w:pStyle w:val="0"/>
            </w:pPr>
            <w:r>
              <w:rPr>
                <w:sz w:val="24"/>
              </w:rPr>
              <w:t xml:space="preserve">Муниципальный проект 6 "Капитальные вложения в объекты недвижимого имущества муниципальной собственности в сфере образования"</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191081,6</w:t>
            </w:r>
          </w:p>
        </w:tc>
        <w:tc>
          <w:tcPr>
            <w:tcW w:w="1264" w:type="dxa"/>
          </w:tcPr>
          <w:p>
            <w:pPr>
              <w:pStyle w:val="0"/>
              <w:jc w:val="center"/>
            </w:pPr>
            <w:r>
              <w:rPr>
                <w:sz w:val="24"/>
              </w:rPr>
              <w:t xml:space="preserve">795363,7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986445,3</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180108,1</w:t>
            </w:r>
          </w:p>
        </w:tc>
        <w:tc>
          <w:tcPr>
            <w:tcW w:w="1264" w:type="dxa"/>
          </w:tcPr>
          <w:p>
            <w:pPr>
              <w:pStyle w:val="0"/>
              <w:jc w:val="center"/>
            </w:pPr>
            <w:r>
              <w:rPr>
                <w:sz w:val="24"/>
              </w:rPr>
              <w:t xml:space="preserve">95363,7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275471,8</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(безвозмездные поступления)</w:t>
            </w:r>
          </w:p>
        </w:tc>
        <w:tc>
          <w:tcPr>
            <w:tcW w:w="1264" w:type="dxa"/>
          </w:tcPr>
          <w:p>
            <w:pPr>
              <w:pStyle w:val="0"/>
              <w:jc w:val="center"/>
            </w:pPr>
            <w:r>
              <w:rPr>
                <w:sz w:val="24"/>
              </w:rPr>
              <w:t xml:space="preserve">10973,5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10973,5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700000,0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700000,0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89"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blPrEx>
          <w:tblBorders>
            <w:insideH w:val="nil"/>
          </w:tblBorders>
        </w:tblPrEx>
        <w:tc>
          <w:tcPr>
            <w:tcW w:w="2539" w:type="dxa"/>
            <w:tcBorders>
              <w:bottom w:val="nil"/>
            </w:tcBorders>
          </w:tcPr>
          <w:p>
            <w:pPr>
              <w:pStyle w:val="0"/>
            </w:pPr>
            <w:r>
              <w:rPr>
                <w:sz w:val="24"/>
              </w:rPr>
              <w:t xml:space="preserve">Направление расходов 6.1 "Строительство спортивного зала МАОУ "СОШ N 79" г. Перми"</w:t>
            </w:r>
          </w:p>
        </w:tc>
        <w:tc>
          <w:tcPr>
            <w:tcW w:w="652" w:type="dxa"/>
            <w:tcBorders>
              <w:bottom w:val="nil"/>
            </w:tcBorders>
          </w:tcPr>
          <w:p>
            <w:pPr>
              <w:pStyle w:val="0"/>
            </w:pPr>
            <w:r>
              <w:rPr>
                <w:sz w:val="24"/>
              </w:rPr>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7869,1</w:t>
            </w:r>
          </w:p>
        </w:tc>
        <w:tc>
          <w:tcPr>
            <w:tcW w:w="1264" w:type="dxa"/>
            <w:tcBorders>
              <w:bottom w:val="nil"/>
            </w:tcBorders>
          </w:tcPr>
          <w:p>
            <w:pPr>
              <w:pStyle w:val="0"/>
              <w:jc w:val="center"/>
            </w:pPr>
            <w:r>
              <w:rPr>
                <w:sz w:val="24"/>
              </w:rPr>
              <w:t xml:space="preserve">95363,7</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103232,8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0"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в том числе:</w:t>
            </w:r>
          </w:p>
        </w:tc>
        <w:tc>
          <w:tcPr>
            <w:tcW w:w="652" w:type="dxa"/>
          </w:tcPr>
          <w:p>
            <w:pPr>
              <w:pStyle w:val="0"/>
              <w:jc w:val="center"/>
            </w:pPr>
            <w:r>
              <w:rPr>
                <w:sz w:val="24"/>
              </w:rPr>
              <w:t xml:space="preserve">УКС</w:t>
            </w: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6458,6</w:t>
            </w:r>
          </w:p>
        </w:tc>
        <w:tc>
          <w:tcPr>
            <w:tcW w:w="1264" w:type="dxa"/>
          </w:tcPr>
          <w:p>
            <w:pPr>
              <w:pStyle w:val="0"/>
              <w:jc w:val="center"/>
            </w:pPr>
            <w:r>
              <w:rPr>
                <w:sz w:val="24"/>
              </w:rPr>
              <w:t xml:space="preserve">95363,7</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101822,3</w:t>
            </w:r>
          </w:p>
        </w:tc>
      </w:tr>
      <w:tr>
        <w:tblPrEx>
          <w:tblBorders>
            <w:insideH w:val="nil"/>
          </w:tblBorders>
        </w:tblPrEx>
        <w:tc>
          <w:tcPr>
            <w:tcBorders>
              <w:bottom w:val="nil"/>
            </w:tcBorders>
            <w:vMerge w:val="continue"/>
          </w:tcP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1410,5</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1410,5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1"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6.2 "Строительство спортивного зала МАОУ "СОШ N 81" г. Перми"</w:t>
            </w:r>
          </w:p>
        </w:tc>
        <w:tc>
          <w:tcPr>
            <w:tcW w:w="652" w:type="dxa"/>
            <w:tcBorders>
              <w:bottom w:val="nil"/>
            </w:tcBorders>
            <w:vMerge w:val="restart"/>
          </w:tcPr>
          <w:p>
            <w:pPr>
              <w:pStyle w:val="0"/>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101855,1</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101855,1</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101855,1</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101855,1</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2"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blPrEx>
          <w:tblBorders>
            <w:insideH w:val="nil"/>
          </w:tblBorders>
        </w:tblPrEx>
        <w:tc>
          <w:tcPr>
            <w:tcW w:w="2539" w:type="dxa"/>
            <w:tcBorders>
              <w:bottom w:val="nil"/>
            </w:tcBorders>
          </w:tcPr>
          <w:p>
            <w:pPr>
              <w:pStyle w:val="0"/>
            </w:pPr>
            <w:r>
              <w:rPr>
                <w:sz w:val="24"/>
              </w:rPr>
              <w:t xml:space="preserve">Направление расходов 6.3 "Безвозмездная передача в муниципальную собственность здания школы для 1-4 классов по адресу: г. Пермь, ул. Серебристая, 8"</w:t>
            </w:r>
          </w:p>
        </w:tc>
        <w:tc>
          <w:tcPr>
            <w:tcW w:w="652" w:type="dxa"/>
            <w:tcBorders>
              <w:bottom w:val="nil"/>
            </w:tcBorders>
          </w:tcPr>
          <w:p>
            <w:pPr>
              <w:pStyle w:val="0"/>
              <w:jc w:val="center"/>
            </w:pPr>
            <w:r>
              <w:rPr>
                <w:sz w:val="24"/>
              </w:rPr>
              <w:t xml:space="preserve">ДИО</w:t>
            </w:r>
          </w:p>
        </w:tc>
        <w:tc>
          <w:tcPr>
            <w:tcW w:w="1684"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700000,0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700000,0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3"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Направление расходов 6.4 "Реконструкция здания под размещение общеобразовательной организации по ул. Целинной, 15"</w:t>
            </w:r>
          </w:p>
        </w:tc>
        <w:tc>
          <w:tcPr>
            <w:tcW w:w="652" w:type="dxa"/>
            <w:tcBorders>
              <w:bottom w:val="nil"/>
            </w:tcBorders>
            <w:vMerge w:val="restart"/>
          </w:tcPr>
          <w:p>
            <w:pPr>
              <w:pStyle w:val="0"/>
              <w:jc w:val="center"/>
            </w:pPr>
            <w:r>
              <w:rPr>
                <w:sz w:val="24"/>
              </w:rPr>
              <w:t xml:space="preserve">УКС</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11752,0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11752,0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778,5</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778,5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Borders>
              <w:bottom w:val="nil"/>
            </w:tcBorders>
          </w:tcPr>
          <w:p>
            <w:pPr>
              <w:pStyle w:val="0"/>
              <w:jc w:val="center"/>
            </w:pPr>
            <w:r>
              <w:rPr>
                <w:sz w:val="24"/>
              </w:rPr>
              <w:t xml:space="preserve">10973,5</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10973,5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4"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blPrEx>
          <w:tblBorders>
            <w:insideH w:val="nil"/>
          </w:tblBorders>
        </w:tblPrEx>
        <w:tc>
          <w:tcPr>
            <w:tcW w:w="2539" w:type="dxa"/>
            <w:tcBorders>
              <w:bottom w:val="nil"/>
            </w:tcBorders>
          </w:tcPr>
          <w:p>
            <w:pPr>
              <w:pStyle w:val="0"/>
            </w:pPr>
            <w:r>
              <w:rPr>
                <w:sz w:val="24"/>
              </w:rPr>
              <w:t xml:space="preserve">Направление расходов 6.5 "Строительство спортивного зала МАОУ "СОШ N 96" г. Перми"</w:t>
            </w:r>
          </w:p>
        </w:tc>
        <w:tc>
          <w:tcPr>
            <w:tcW w:w="652" w:type="dxa"/>
            <w:tcBorders>
              <w:bottom w:val="nil"/>
            </w:tcBorders>
          </w:tcPr>
          <w:p>
            <w:pPr>
              <w:pStyle w:val="0"/>
              <w:jc w:val="center"/>
            </w:pPr>
            <w:r>
              <w:rPr>
                <w:sz w:val="24"/>
              </w:rPr>
              <w:t xml:space="preserve">УКС</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69605,4</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69605,4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5"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gridSpan w:val="9"/>
            <w:tcW w:w="12219" w:type="dxa"/>
          </w:tcPr>
          <w:p>
            <w:pPr>
              <w:pStyle w:val="0"/>
              <w:outlineLvl w:val="2"/>
            </w:pPr>
            <w:r>
              <w:rPr>
                <w:sz w:val="24"/>
              </w:rPr>
              <w:t xml:space="preserve">Комплексы процессных мероприятий</w:t>
            </w:r>
          </w:p>
        </w:tc>
      </w:tr>
      <w:tr>
        <w:tc>
          <w:tcPr>
            <w:tcW w:w="2539" w:type="dxa"/>
            <w:tcBorders>
              <w:bottom w:val="nil"/>
            </w:tcBorders>
            <w:vMerge w:val="restart"/>
          </w:tcPr>
          <w:p>
            <w:pPr>
              <w:pStyle w:val="0"/>
            </w:pPr>
            <w:r>
              <w:rPr>
                <w:sz w:val="24"/>
              </w:rPr>
              <w:t xml:space="preserve">Комплекс процессных мероприятий 1 "Обеспечение доступного и качественного дошкольного, общего образования"</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20051709,5</w:t>
            </w:r>
          </w:p>
        </w:tc>
        <w:tc>
          <w:tcPr>
            <w:tcW w:w="1264" w:type="dxa"/>
          </w:tcPr>
          <w:p>
            <w:pPr>
              <w:pStyle w:val="0"/>
              <w:jc w:val="center"/>
            </w:pPr>
            <w:r>
              <w:rPr>
                <w:sz w:val="24"/>
              </w:rPr>
              <w:t xml:space="preserve">20011530,7</w:t>
            </w:r>
          </w:p>
        </w:tc>
        <w:tc>
          <w:tcPr>
            <w:tcW w:w="1264" w:type="dxa"/>
          </w:tcPr>
          <w:p>
            <w:pPr>
              <w:pStyle w:val="0"/>
              <w:jc w:val="center"/>
            </w:pPr>
            <w:r>
              <w:rPr>
                <w:sz w:val="24"/>
              </w:rPr>
              <w:t xml:space="preserve">19883660,2</w:t>
            </w:r>
          </w:p>
        </w:tc>
        <w:tc>
          <w:tcPr>
            <w:tcW w:w="1144" w:type="dxa"/>
          </w:tcPr>
          <w:p>
            <w:pPr>
              <w:pStyle w:val="0"/>
              <w:jc w:val="center"/>
            </w:pPr>
            <w:r>
              <w:rPr>
                <w:sz w:val="24"/>
              </w:rPr>
              <w:t xml:space="preserve">4187700,1</w:t>
            </w:r>
          </w:p>
        </w:tc>
        <w:tc>
          <w:tcPr>
            <w:tcW w:w="1144" w:type="dxa"/>
          </w:tcPr>
          <w:p>
            <w:pPr>
              <w:pStyle w:val="0"/>
              <w:jc w:val="center"/>
            </w:pPr>
            <w:r>
              <w:rPr>
                <w:sz w:val="24"/>
              </w:rPr>
              <w:t xml:space="preserve">4187700,1</w:t>
            </w:r>
          </w:p>
        </w:tc>
        <w:tc>
          <w:tcPr>
            <w:tcW w:w="1264" w:type="dxa"/>
          </w:tcPr>
          <w:p>
            <w:pPr>
              <w:pStyle w:val="0"/>
              <w:jc w:val="center"/>
            </w:pPr>
            <w:r>
              <w:rPr>
                <w:sz w:val="24"/>
              </w:rPr>
              <w:t xml:space="preserve">68322300,6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3174567,5</w:t>
            </w:r>
          </w:p>
        </w:tc>
        <w:tc>
          <w:tcPr>
            <w:tcW w:w="1264" w:type="dxa"/>
          </w:tcPr>
          <w:p>
            <w:pPr>
              <w:pStyle w:val="0"/>
              <w:jc w:val="center"/>
            </w:pPr>
            <w:r>
              <w:rPr>
                <w:sz w:val="24"/>
              </w:rPr>
              <w:t xml:space="preserve">3098060,6</w:t>
            </w:r>
          </w:p>
        </w:tc>
        <w:tc>
          <w:tcPr>
            <w:tcW w:w="1264" w:type="dxa"/>
          </w:tcPr>
          <w:p>
            <w:pPr>
              <w:pStyle w:val="0"/>
              <w:jc w:val="center"/>
            </w:pPr>
            <w:r>
              <w:rPr>
                <w:sz w:val="24"/>
              </w:rPr>
              <w:t xml:space="preserve">3090969,3</w:t>
            </w:r>
          </w:p>
        </w:tc>
        <w:tc>
          <w:tcPr>
            <w:tcW w:w="1144" w:type="dxa"/>
          </w:tcPr>
          <w:p>
            <w:pPr>
              <w:pStyle w:val="0"/>
              <w:jc w:val="center"/>
            </w:pPr>
            <w:r>
              <w:rPr>
                <w:sz w:val="24"/>
              </w:rPr>
              <w:t xml:space="preserve">3090969,3</w:t>
            </w:r>
          </w:p>
        </w:tc>
        <w:tc>
          <w:tcPr>
            <w:tcW w:w="1144" w:type="dxa"/>
          </w:tcPr>
          <w:p>
            <w:pPr>
              <w:pStyle w:val="0"/>
              <w:jc w:val="center"/>
            </w:pPr>
            <w:r>
              <w:rPr>
                <w:sz w:val="24"/>
              </w:rPr>
              <w:t xml:space="preserve">3090969,3</w:t>
            </w:r>
          </w:p>
        </w:tc>
        <w:tc>
          <w:tcPr>
            <w:tcW w:w="1264" w:type="dxa"/>
          </w:tcPr>
          <w:p>
            <w:pPr>
              <w:pStyle w:val="0"/>
              <w:jc w:val="center"/>
            </w:pPr>
            <w:r>
              <w:rPr>
                <w:sz w:val="24"/>
              </w:rPr>
              <w:t xml:space="preserve">15545536,0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15150764,0</w:t>
            </w:r>
          </w:p>
        </w:tc>
        <w:tc>
          <w:tcPr>
            <w:tcW w:w="1264" w:type="dxa"/>
          </w:tcPr>
          <w:p>
            <w:pPr>
              <w:pStyle w:val="0"/>
              <w:jc w:val="center"/>
            </w:pPr>
            <w:r>
              <w:rPr>
                <w:sz w:val="24"/>
              </w:rPr>
              <w:t xml:space="preserve">15279277,9</w:t>
            </w:r>
          </w:p>
        </w:tc>
        <w:tc>
          <w:tcPr>
            <w:tcW w:w="1264" w:type="dxa"/>
          </w:tcPr>
          <w:p>
            <w:pPr>
              <w:pStyle w:val="0"/>
              <w:jc w:val="center"/>
            </w:pPr>
            <w:r>
              <w:rPr>
                <w:sz w:val="24"/>
              </w:rPr>
              <w:t xml:space="preserve">15217664,7</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45647706,6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федеральный бюджет</w:t>
            </w:r>
          </w:p>
        </w:tc>
        <w:tc>
          <w:tcPr>
            <w:tcW w:w="1264" w:type="dxa"/>
          </w:tcPr>
          <w:p>
            <w:pPr>
              <w:pStyle w:val="0"/>
              <w:jc w:val="center"/>
            </w:pPr>
            <w:r>
              <w:rPr>
                <w:sz w:val="24"/>
              </w:rPr>
              <w:t xml:space="preserve">589643,1</w:t>
            </w:r>
          </w:p>
        </w:tc>
        <w:tc>
          <w:tcPr>
            <w:tcW w:w="1264" w:type="dxa"/>
          </w:tcPr>
          <w:p>
            <w:pPr>
              <w:pStyle w:val="0"/>
              <w:jc w:val="center"/>
            </w:pPr>
            <w:r>
              <w:rPr>
                <w:sz w:val="24"/>
              </w:rPr>
              <w:t xml:space="preserve">517628,4</w:t>
            </w:r>
          </w:p>
        </w:tc>
        <w:tc>
          <w:tcPr>
            <w:tcW w:w="1264" w:type="dxa"/>
          </w:tcPr>
          <w:p>
            <w:pPr>
              <w:pStyle w:val="0"/>
              <w:jc w:val="center"/>
            </w:pPr>
            <w:r>
              <w:rPr>
                <w:sz w:val="24"/>
              </w:rPr>
              <w:t xml:space="preserve">478295,4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1585566,9</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внебюджетные источники</w:t>
            </w:r>
          </w:p>
        </w:tc>
        <w:tc>
          <w:tcPr>
            <w:tcW w:w="1264" w:type="dxa"/>
            <w:tcBorders>
              <w:bottom w:val="nil"/>
            </w:tcBorders>
          </w:tcPr>
          <w:p>
            <w:pPr>
              <w:pStyle w:val="0"/>
              <w:jc w:val="center"/>
            </w:pPr>
            <w:r>
              <w:rPr>
                <w:sz w:val="24"/>
              </w:rPr>
              <w:t xml:space="preserve">1136734,9</w:t>
            </w:r>
          </w:p>
        </w:tc>
        <w:tc>
          <w:tcPr>
            <w:tcW w:w="1264" w:type="dxa"/>
            <w:tcBorders>
              <w:bottom w:val="nil"/>
            </w:tcBorders>
          </w:tcPr>
          <w:p>
            <w:pPr>
              <w:pStyle w:val="0"/>
              <w:jc w:val="center"/>
            </w:pPr>
            <w:r>
              <w:rPr>
                <w:sz w:val="24"/>
              </w:rPr>
              <w:t xml:space="preserve">1116563,8</w:t>
            </w:r>
          </w:p>
        </w:tc>
        <w:tc>
          <w:tcPr>
            <w:tcW w:w="1264" w:type="dxa"/>
            <w:tcBorders>
              <w:bottom w:val="nil"/>
            </w:tcBorders>
          </w:tcPr>
          <w:p>
            <w:pPr>
              <w:pStyle w:val="0"/>
              <w:jc w:val="center"/>
            </w:pPr>
            <w:r>
              <w:rPr>
                <w:sz w:val="24"/>
              </w:rPr>
              <w:t xml:space="preserve">1096730,8</w:t>
            </w:r>
          </w:p>
        </w:tc>
        <w:tc>
          <w:tcPr>
            <w:tcW w:w="1144" w:type="dxa"/>
            <w:tcBorders>
              <w:bottom w:val="nil"/>
            </w:tcBorders>
          </w:tcPr>
          <w:p>
            <w:pPr>
              <w:pStyle w:val="0"/>
              <w:jc w:val="center"/>
            </w:pPr>
            <w:r>
              <w:rPr>
                <w:sz w:val="24"/>
              </w:rPr>
              <w:t xml:space="preserve">1096730,8</w:t>
            </w:r>
          </w:p>
        </w:tc>
        <w:tc>
          <w:tcPr>
            <w:tcW w:w="1144" w:type="dxa"/>
            <w:tcBorders>
              <w:bottom w:val="nil"/>
            </w:tcBorders>
          </w:tcPr>
          <w:p>
            <w:pPr>
              <w:pStyle w:val="0"/>
              <w:jc w:val="center"/>
            </w:pPr>
            <w:r>
              <w:rPr>
                <w:sz w:val="24"/>
              </w:rPr>
              <w:t xml:space="preserve">1096730,8</w:t>
            </w:r>
          </w:p>
        </w:tc>
        <w:tc>
          <w:tcPr>
            <w:tcW w:w="1264" w:type="dxa"/>
            <w:tcBorders>
              <w:bottom w:val="nil"/>
            </w:tcBorders>
          </w:tcPr>
          <w:p>
            <w:pPr>
              <w:pStyle w:val="0"/>
              <w:jc w:val="center"/>
            </w:pPr>
            <w:r>
              <w:rPr>
                <w:sz w:val="24"/>
              </w:rPr>
              <w:t xml:space="preserve">5543491,1</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6"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blPrEx>
          <w:tblBorders>
            <w:insideH w:val="nil"/>
          </w:tblBorders>
        </w:tblPrEx>
        <w:tc>
          <w:tcPr>
            <w:tcW w:w="2539" w:type="dxa"/>
            <w:tcBorders>
              <w:bottom w:val="nil"/>
            </w:tcBorders>
          </w:tcPr>
          <w:p>
            <w:pPr>
              <w:pStyle w:val="0"/>
            </w:pPr>
            <w:r>
              <w:rPr>
                <w:sz w:val="24"/>
              </w:rPr>
              <w:t xml:space="preserve">Направление расходов 1.1 "Оказание услуг дошкольного и общего образования"</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2867829,9</w:t>
            </w:r>
          </w:p>
        </w:tc>
        <w:tc>
          <w:tcPr>
            <w:tcW w:w="1264" w:type="dxa"/>
            <w:tcBorders>
              <w:bottom w:val="nil"/>
            </w:tcBorders>
          </w:tcPr>
          <w:p>
            <w:pPr>
              <w:pStyle w:val="0"/>
              <w:jc w:val="center"/>
            </w:pPr>
            <w:r>
              <w:rPr>
                <w:sz w:val="24"/>
              </w:rPr>
              <w:t xml:space="preserve">2804501,3</w:t>
            </w:r>
          </w:p>
        </w:tc>
        <w:tc>
          <w:tcPr>
            <w:tcW w:w="1264" w:type="dxa"/>
            <w:tcBorders>
              <w:bottom w:val="nil"/>
            </w:tcBorders>
          </w:tcPr>
          <w:p>
            <w:pPr>
              <w:pStyle w:val="0"/>
              <w:jc w:val="center"/>
            </w:pPr>
            <w:r>
              <w:rPr>
                <w:sz w:val="24"/>
              </w:rPr>
              <w:t xml:space="preserve">2797410,0</w:t>
            </w:r>
          </w:p>
        </w:tc>
        <w:tc>
          <w:tcPr>
            <w:tcW w:w="1144" w:type="dxa"/>
            <w:tcBorders>
              <w:bottom w:val="nil"/>
            </w:tcBorders>
          </w:tcPr>
          <w:p>
            <w:pPr>
              <w:pStyle w:val="0"/>
              <w:jc w:val="center"/>
            </w:pPr>
            <w:r>
              <w:rPr>
                <w:sz w:val="24"/>
              </w:rPr>
              <w:t xml:space="preserve">2797410,0</w:t>
            </w:r>
          </w:p>
        </w:tc>
        <w:tc>
          <w:tcPr>
            <w:tcW w:w="1144" w:type="dxa"/>
            <w:tcBorders>
              <w:bottom w:val="nil"/>
            </w:tcBorders>
          </w:tcPr>
          <w:p>
            <w:pPr>
              <w:pStyle w:val="0"/>
              <w:jc w:val="center"/>
            </w:pPr>
            <w:r>
              <w:rPr>
                <w:sz w:val="24"/>
              </w:rPr>
              <w:t xml:space="preserve">2797410,0</w:t>
            </w:r>
          </w:p>
        </w:tc>
        <w:tc>
          <w:tcPr>
            <w:tcW w:w="1264" w:type="dxa"/>
            <w:tcBorders>
              <w:bottom w:val="nil"/>
            </w:tcBorders>
          </w:tcPr>
          <w:p>
            <w:pPr>
              <w:pStyle w:val="0"/>
              <w:jc w:val="center"/>
            </w:pPr>
            <w:r>
              <w:rPr>
                <w:sz w:val="24"/>
              </w:rPr>
              <w:t xml:space="preserve">14064561,2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7"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vMerge w:val="restart"/>
          </w:tcPr>
          <w:p>
            <w:pPr>
              <w:pStyle w:val="0"/>
            </w:pPr>
            <w:r>
              <w:rPr>
                <w:sz w:val="24"/>
              </w:rPr>
              <w:t xml:space="preserve">Направление расходов 1.2 "Оказание услуг дошкольного образования за счет платы родителей (законных представителей) за присмотр и уход за детьми"</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1136734,9</w:t>
            </w:r>
          </w:p>
        </w:tc>
        <w:tc>
          <w:tcPr>
            <w:tcW w:w="1264" w:type="dxa"/>
          </w:tcPr>
          <w:p>
            <w:pPr>
              <w:pStyle w:val="0"/>
              <w:jc w:val="center"/>
            </w:pPr>
            <w:r>
              <w:rPr>
                <w:sz w:val="24"/>
              </w:rPr>
              <w:t xml:space="preserve">1116563,8</w:t>
            </w:r>
          </w:p>
        </w:tc>
        <w:tc>
          <w:tcPr>
            <w:tcW w:w="1264" w:type="dxa"/>
          </w:tcPr>
          <w:p>
            <w:pPr>
              <w:pStyle w:val="0"/>
              <w:jc w:val="center"/>
            </w:pPr>
            <w:r>
              <w:rPr>
                <w:sz w:val="24"/>
              </w:rPr>
              <w:t xml:space="preserve">1096730,8</w:t>
            </w:r>
          </w:p>
        </w:tc>
        <w:tc>
          <w:tcPr>
            <w:tcW w:w="1144" w:type="dxa"/>
          </w:tcPr>
          <w:p>
            <w:pPr>
              <w:pStyle w:val="0"/>
              <w:jc w:val="center"/>
            </w:pPr>
            <w:r>
              <w:rPr>
                <w:sz w:val="24"/>
              </w:rPr>
              <w:t xml:space="preserve">1096730,8</w:t>
            </w:r>
          </w:p>
        </w:tc>
        <w:tc>
          <w:tcPr>
            <w:tcW w:w="1144" w:type="dxa"/>
          </w:tcPr>
          <w:p>
            <w:pPr>
              <w:pStyle w:val="0"/>
              <w:jc w:val="center"/>
            </w:pPr>
            <w:r>
              <w:rPr>
                <w:sz w:val="24"/>
              </w:rPr>
              <w:t xml:space="preserve">1096730,8</w:t>
            </w:r>
          </w:p>
        </w:tc>
        <w:tc>
          <w:tcPr>
            <w:tcW w:w="1264" w:type="dxa"/>
          </w:tcPr>
          <w:p>
            <w:pPr>
              <w:pStyle w:val="0"/>
              <w:jc w:val="center"/>
            </w:pPr>
            <w:r>
              <w:rPr>
                <w:sz w:val="24"/>
              </w:rPr>
              <w:t xml:space="preserve">5543491,1</w:t>
            </w:r>
          </w:p>
        </w:tc>
      </w:tr>
      <w:tr>
        <w:tc>
          <w:tcPr>
            <w:vMerge w:val="continue"/>
          </w:tcPr>
          <w:p/>
        </w:tc>
        <w:tc>
          <w:tcPr>
            <w:vMerge w:val="continue"/>
          </w:tcPr>
          <w:p/>
        </w:tc>
        <w:tc>
          <w:tcPr>
            <w:tcW w:w="1684" w:type="dxa"/>
          </w:tcPr>
          <w:p>
            <w:pPr>
              <w:pStyle w:val="0"/>
            </w:pPr>
            <w:r>
              <w:rPr>
                <w:sz w:val="24"/>
              </w:rPr>
              <w:t xml:space="preserve">внебюджетные источники</w:t>
            </w:r>
          </w:p>
        </w:tc>
        <w:tc>
          <w:tcPr>
            <w:tcW w:w="1264" w:type="dxa"/>
          </w:tcPr>
          <w:p>
            <w:pPr>
              <w:pStyle w:val="0"/>
              <w:jc w:val="center"/>
            </w:pPr>
            <w:r>
              <w:rPr>
                <w:sz w:val="24"/>
              </w:rPr>
              <w:t xml:space="preserve">1136734,9</w:t>
            </w:r>
          </w:p>
        </w:tc>
        <w:tc>
          <w:tcPr>
            <w:tcW w:w="1264" w:type="dxa"/>
          </w:tcPr>
          <w:p>
            <w:pPr>
              <w:pStyle w:val="0"/>
              <w:jc w:val="center"/>
            </w:pPr>
            <w:r>
              <w:rPr>
                <w:sz w:val="24"/>
              </w:rPr>
              <w:t xml:space="preserve">1116563,8</w:t>
            </w:r>
          </w:p>
        </w:tc>
        <w:tc>
          <w:tcPr>
            <w:tcW w:w="1264" w:type="dxa"/>
          </w:tcPr>
          <w:p>
            <w:pPr>
              <w:pStyle w:val="0"/>
              <w:jc w:val="center"/>
            </w:pPr>
            <w:r>
              <w:rPr>
                <w:sz w:val="24"/>
              </w:rPr>
              <w:t xml:space="preserve">1096730,8</w:t>
            </w:r>
          </w:p>
        </w:tc>
        <w:tc>
          <w:tcPr>
            <w:tcW w:w="1144" w:type="dxa"/>
          </w:tcPr>
          <w:p>
            <w:pPr>
              <w:pStyle w:val="0"/>
              <w:jc w:val="center"/>
            </w:pPr>
            <w:r>
              <w:rPr>
                <w:sz w:val="24"/>
              </w:rPr>
              <w:t xml:space="preserve">1096730,8</w:t>
            </w:r>
          </w:p>
        </w:tc>
        <w:tc>
          <w:tcPr>
            <w:tcW w:w="1144" w:type="dxa"/>
          </w:tcPr>
          <w:p>
            <w:pPr>
              <w:pStyle w:val="0"/>
              <w:jc w:val="center"/>
            </w:pPr>
            <w:r>
              <w:rPr>
                <w:sz w:val="24"/>
              </w:rPr>
              <w:t xml:space="preserve">1096730,8</w:t>
            </w:r>
          </w:p>
        </w:tc>
        <w:tc>
          <w:tcPr>
            <w:tcW w:w="1264" w:type="dxa"/>
          </w:tcPr>
          <w:p>
            <w:pPr>
              <w:pStyle w:val="0"/>
              <w:jc w:val="center"/>
            </w:pPr>
            <w:r>
              <w:rPr>
                <w:sz w:val="24"/>
              </w:rPr>
              <w:t xml:space="preserve">5543491,1</w:t>
            </w:r>
          </w:p>
        </w:tc>
      </w:tr>
      <w:tr>
        <w:tblPrEx>
          <w:tblBorders>
            <w:insideH w:val="nil"/>
          </w:tblBorders>
        </w:tblPrEx>
        <w:tc>
          <w:tcPr>
            <w:tcW w:w="2539" w:type="dxa"/>
            <w:tcBorders>
              <w:bottom w:val="nil"/>
            </w:tcBorders>
          </w:tcPr>
          <w:p>
            <w:pPr>
              <w:pStyle w:val="0"/>
            </w:pPr>
            <w:r>
              <w:rPr>
                <w:sz w:val="24"/>
              </w:rPr>
              <w:t xml:space="preserve">Направление расходов 1.3 "Единая субвенция на выполнение отдельных государственных полномочий в сфере образования</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14581870,3</w:t>
            </w:r>
          </w:p>
        </w:tc>
        <w:tc>
          <w:tcPr>
            <w:tcW w:w="1264" w:type="dxa"/>
            <w:tcBorders>
              <w:bottom w:val="nil"/>
            </w:tcBorders>
          </w:tcPr>
          <w:p>
            <w:pPr>
              <w:pStyle w:val="0"/>
              <w:jc w:val="center"/>
            </w:pPr>
            <w:r>
              <w:rPr>
                <w:sz w:val="24"/>
              </w:rPr>
              <w:t xml:space="preserve">14698540,7</w:t>
            </w:r>
          </w:p>
        </w:tc>
        <w:tc>
          <w:tcPr>
            <w:tcW w:w="1264" w:type="dxa"/>
            <w:tcBorders>
              <w:bottom w:val="nil"/>
            </w:tcBorders>
          </w:tcPr>
          <w:p>
            <w:pPr>
              <w:pStyle w:val="0"/>
              <w:jc w:val="center"/>
            </w:pPr>
            <w:r>
              <w:rPr>
                <w:sz w:val="24"/>
              </w:rPr>
              <w:t xml:space="preserve">14651692,4</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43932103,4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8"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vMerge w:val="restart"/>
          </w:tcPr>
          <w:p>
            <w:pPr>
              <w:pStyle w:val="0"/>
            </w:pPr>
            <w:r>
              <w:rPr>
                <w:sz w:val="24"/>
              </w:rPr>
              <w:t xml:space="preserve">Направление расходов 1.4 "Организация предоставления общедоступного и бесплатного дошкольного, начального общего, основного общего, среднего общего образования обучающимся с ограниченными возможностями здоровья в отдельных муниципальных общеобразовательных учреждениях, осуществляющих образовательную деятельность по адаптированным основным общеобразовательным программам, в муниципальных общеобразовательных учреждениях со специальным наименованием "специальное учебно-воспитательное учреждение" и муниципальных санаторных общеобразовательных учреждениях"</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86104,0</w:t>
            </w:r>
          </w:p>
        </w:tc>
        <w:tc>
          <w:tcPr>
            <w:tcW w:w="1264" w:type="dxa"/>
          </w:tcPr>
          <w:p>
            <w:pPr>
              <w:pStyle w:val="0"/>
              <w:jc w:val="center"/>
            </w:pPr>
            <w:r>
              <w:rPr>
                <w:sz w:val="24"/>
              </w:rPr>
              <w:t xml:space="preserve">87870,3</w:t>
            </w:r>
          </w:p>
        </w:tc>
        <w:tc>
          <w:tcPr>
            <w:tcW w:w="1264" w:type="dxa"/>
          </w:tcPr>
          <w:p>
            <w:pPr>
              <w:pStyle w:val="0"/>
              <w:jc w:val="center"/>
            </w:pPr>
            <w:r>
              <w:rPr>
                <w:sz w:val="24"/>
              </w:rPr>
              <w:t xml:space="preserve">88868,7</w:t>
            </w:r>
          </w:p>
        </w:tc>
        <w:tc>
          <w:tcPr>
            <w:tcW w:w="1144" w:type="dxa"/>
          </w:tcPr>
          <w:p>
            <w:pPr>
              <w:pStyle w:val="0"/>
              <w:jc w:val="center"/>
            </w:pPr>
            <w:r>
              <w:rPr>
                <w:sz w:val="24"/>
              </w:rPr>
              <w:t xml:space="preserve">6526,3</w:t>
            </w:r>
          </w:p>
        </w:tc>
        <w:tc>
          <w:tcPr>
            <w:tcW w:w="1144" w:type="dxa"/>
          </w:tcPr>
          <w:p>
            <w:pPr>
              <w:pStyle w:val="0"/>
              <w:jc w:val="center"/>
            </w:pPr>
            <w:r>
              <w:rPr>
                <w:sz w:val="24"/>
              </w:rPr>
              <w:t xml:space="preserve">6526,3</w:t>
            </w:r>
          </w:p>
        </w:tc>
        <w:tc>
          <w:tcPr>
            <w:tcW w:w="1264" w:type="dxa"/>
          </w:tcPr>
          <w:p>
            <w:pPr>
              <w:pStyle w:val="0"/>
              <w:jc w:val="center"/>
            </w:pPr>
            <w:r>
              <w:rPr>
                <w:sz w:val="24"/>
              </w:rPr>
              <w:t xml:space="preserve">275895,6</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6526,3</w:t>
            </w:r>
          </w:p>
        </w:tc>
        <w:tc>
          <w:tcPr>
            <w:tcW w:w="1264" w:type="dxa"/>
          </w:tcPr>
          <w:p>
            <w:pPr>
              <w:pStyle w:val="0"/>
              <w:jc w:val="center"/>
            </w:pPr>
            <w:r>
              <w:rPr>
                <w:sz w:val="24"/>
              </w:rPr>
              <w:t xml:space="preserve">6526,3</w:t>
            </w:r>
          </w:p>
        </w:tc>
        <w:tc>
          <w:tcPr>
            <w:tcW w:w="1264" w:type="dxa"/>
          </w:tcPr>
          <w:p>
            <w:pPr>
              <w:pStyle w:val="0"/>
              <w:jc w:val="center"/>
            </w:pPr>
            <w:r>
              <w:rPr>
                <w:sz w:val="24"/>
              </w:rPr>
              <w:t xml:space="preserve">6526,3</w:t>
            </w:r>
          </w:p>
        </w:tc>
        <w:tc>
          <w:tcPr>
            <w:tcW w:w="1144" w:type="dxa"/>
          </w:tcPr>
          <w:p>
            <w:pPr>
              <w:pStyle w:val="0"/>
              <w:jc w:val="center"/>
            </w:pPr>
            <w:r>
              <w:rPr>
                <w:sz w:val="24"/>
              </w:rPr>
              <w:t xml:space="preserve">6526,3</w:t>
            </w:r>
          </w:p>
        </w:tc>
        <w:tc>
          <w:tcPr>
            <w:tcW w:w="1144" w:type="dxa"/>
          </w:tcPr>
          <w:p>
            <w:pPr>
              <w:pStyle w:val="0"/>
              <w:jc w:val="center"/>
            </w:pPr>
            <w:r>
              <w:rPr>
                <w:sz w:val="24"/>
              </w:rPr>
              <w:t xml:space="preserve">6526,3</w:t>
            </w:r>
          </w:p>
        </w:tc>
        <w:tc>
          <w:tcPr>
            <w:tcW w:w="1264" w:type="dxa"/>
          </w:tcPr>
          <w:p>
            <w:pPr>
              <w:pStyle w:val="0"/>
              <w:jc w:val="center"/>
            </w:pPr>
            <w:r>
              <w:rPr>
                <w:sz w:val="24"/>
              </w:rPr>
              <w:t xml:space="preserve">32631,5</w:t>
            </w:r>
          </w:p>
        </w:tc>
      </w:tr>
      <w:tr>
        <w:tc>
          <w:tcPr>
            <w:vMerge w:val="continue"/>
          </w:tcPr>
          <w:p/>
        </w:tc>
        <w:tc>
          <w:tcPr>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79577,7</w:t>
            </w:r>
          </w:p>
        </w:tc>
        <w:tc>
          <w:tcPr>
            <w:tcW w:w="1264" w:type="dxa"/>
          </w:tcPr>
          <w:p>
            <w:pPr>
              <w:pStyle w:val="0"/>
              <w:jc w:val="center"/>
            </w:pPr>
            <w:r>
              <w:rPr>
                <w:sz w:val="24"/>
              </w:rPr>
              <w:t xml:space="preserve">81344,0</w:t>
            </w:r>
          </w:p>
        </w:tc>
        <w:tc>
          <w:tcPr>
            <w:tcW w:w="1264" w:type="dxa"/>
          </w:tcPr>
          <w:p>
            <w:pPr>
              <w:pStyle w:val="0"/>
              <w:jc w:val="center"/>
            </w:pPr>
            <w:r>
              <w:rPr>
                <w:sz w:val="24"/>
              </w:rPr>
              <w:t xml:space="preserve">82342,4</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243264,1</w:t>
            </w:r>
          </w:p>
        </w:tc>
      </w:tr>
      <w:tr>
        <w:tblPrEx>
          <w:tblBorders>
            <w:insideH w:val="nil"/>
          </w:tblBorders>
        </w:tblPrEx>
        <w:tc>
          <w:tcPr>
            <w:tcW w:w="2539" w:type="dxa"/>
            <w:tcBorders>
              <w:bottom w:val="nil"/>
            </w:tcBorders>
          </w:tcPr>
          <w:p>
            <w:pPr>
              <w:pStyle w:val="0"/>
            </w:pPr>
            <w:r>
              <w:rPr>
                <w:sz w:val="24"/>
              </w:rPr>
              <w:t xml:space="preserve">Направление расходов 1.5 "Организация подвоза учащихся, проживающих в отдаленных жилых районах"</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10925,6</w:t>
            </w:r>
          </w:p>
        </w:tc>
        <w:tc>
          <w:tcPr>
            <w:tcW w:w="1264" w:type="dxa"/>
            <w:tcBorders>
              <w:bottom w:val="nil"/>
            </w:tcBorders>
          </w:tcPr>
          <w:p>
            <w:pPr>
              <w:pStyle w:val="0"/>
              <w:jc w:val="center"/>
            </w:pPr>
            <w:r>
              <w:rPr>
                <w:sz w:val="24"/>
              </w:rPr>
              <w:t xml:space="preserve">8926,4</w:t>
            </w:r>
          </w:p>
        </w:tc>
        <w:tc>
          <w:tcPr>
            <w:tcW w:w="1264" w:type="dxa"/>
            <w:tcBorders>
              <w:bottom w:val="nil"/>
            </w:tcBorders>
          </w:tcPr>
          <w:p>
            <w:pPr>
              <w:pStyle w:val="0"/>
              <w:jc w:val="center"/>
            </w:pPr>
            <w:r>
              <w:rPr>
                <w:sz w:val="24"/>
              </w:rPr>
              <w:t xml:space="preserve">8926,4</w:t>
            </w:r>
          </w:p>
        </w:tc>
        <w:tc>
          <w:tcPr>
            <w:tcW w:w="1144" w:type="dxa"/>
            <w:tcBorders>
              <w:bottom w:val="nil"/>
            </w:tcBorders>
          </w:tcPr>
          <w:p>
            <w:pPr>
              <w:pStyle w:val="0"/>
              <w:jc w:val="center"/>
            </w:pPr>
            <w:r>
              <w:rPr>
                <w:sz w:val="24"/>
              </w:rPr>
              <w:t xml:space="preserve">8926,4</w:t>
            </w:r>
          </w:p>
        </w:tc>
        <w:tc>
          <w:tcPr>
            <w:tcW w:w="1144" w:type="dxa"/>
            <w:tcBorders>
              <w:bottom w:val="nil"/>
            </w:tcBorders>
          </w:tcPr>
          <w:p>
            <w:pPr>
              <w:pStyle w:val="0"/>
              <w:jc w:val="center"/>
            </w:pPr>
            <w:r>
              <w:rPr>
                <w:sz w:val="24"/>
              </w:rPr>
              <w:t xml:space="preserve">8926,4</w:t>
            </w:r>
          </w:p>
        </w:tc>
        <w:tc>
          <w:tcPr>
            <w:tcW w:w="1264" w:type="dxa"/>
            <w:tcBorders>
              <w:bottom w:val="nil"/>
            </w:tcBorders>
          </w:tcPr>
          <w:p>
            <w:pPr>
              <w:pStyle w:val="0"/>
              <w:jc w:val="center"/>
            </w:pPr>
            <w:r>
              <w:rPr>
                <w:sz w:val="24"/>
              </w:rPr>
              <w:t xml:space="preserve">46631,2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199"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1.6 "Предоставление бесплатного питания учащимся кадетской школы города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22367,9</w:t>
            </w:r>
          </w:p>
        </w:tc>
        <w:tc>
          <w:tcPr>
            <w:tcW w:w="1264" w:type="dxa"/>
          </w:tcPr>
          <w:p>
            <w:pPr>
              <w:pStyle w:val="0"/>
              <w:jc w:val="center"/>
            </w:pPr>
            <w:r>
              <w:rPr>
                <w:sz w:val="24"/>
              </w:rPr>
              <w:t xml:space="preserve">21669,7</w:t>
            </w:r>
          </w:p>
        </w:tc>
        <w:tc>
          <w:tcPr>
            <w:tcW w:w="1264" w:type="dxa"/>
          </w:tcPr>
          <w:p>
            <w:pPr>
              <w:pStyle w:val="0"/>
              <w:jc w:val="center"/>
            </w:pPr>
            <w:r>
              <w:rPr>
                <w:sz w:val="24"/>
              </w:rPr>
              <w:t xml:space="preserve">21669,7</w:t>
            </w:r>
          </w:p>
        </w:tc>
        <w:tc>
          <w:tcPr>
            <w:tcW w:w="1144" w:type="dxa"/>
          </w:tcPr>
          <w:p>
            <w:pPr>
              <w:pStyle w:val="0"/>
              <w:jc w:val="center"/>
            </w:pPr>
            <w:r>
              <w:rPr>
                <w:sz w:val="24"/>
              </w:rPr>
              <w:t xml:space="preserve">21669,7</w:t>
            </w:r>
          </w:p>
        </w:tc>
        <w:tc>
          <w:tcPr>
            <w:tcW w:w="1144" w:type="dxa"/>
          </w:tcPr>
          <w:p>
            <w:pPr>
              <w:pStyle w:val="0"/>
              <w:jc w:val="center"/>
            </w:pPr>
            <w:r>
              <w:rPr>
                <w:sz w:val="24"/>
              </w:rPr>
              <w:t xml:space="preserve">21669,7</w:t>
            </w:r>
          </w:p>
        </w:tc>
        <w:tc>
          <w:tcPr>
            <w:tcW w:w="1264" w:type="dxa"/>
          </w:tcPr>
          <w:p>
            <w:pPr>
              <w:pStyle w:val="0"/>
              <w:jc w:val="center"/>
            </w:pPr>
            <w:r>
              <w:rPr>
                <w:sz w:val="24"/>
              </w:rPr>
              <w:t xml:space="preserve">109046,7</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22367,9</w:t>
            </w:r>
          </w:p>
        </w:tc>
        <w:tc>
          <w:tcPr>
            <w:tcW w:w="1264" w:type="dxa"/>
            <w:tcBorders>
              <w:bottom w:val="nil"/>
            </w:tcBorders>
          </w:tcPr>
          <w:p>
            <w:pPr>
              <w:pStyle w:val="0"/>
              <w:jc w:val="center"/>
            </w:pPr>
            <w:r>
              <w:rPr>
                <w:sz w:val="24"/>
              </w:rPr>
              <w:t xml:space="preserve">21669,7</w:t>
            </w:r>
          </w:p>
        </w:tc>
        <w:tc>
          <w:tcPr>
            <w:tcW w:w="1264" w:type="dxa"/>
            <w:tcBorders>
              <w:bottom w:val="nil"/>
            </w:tcBorders>
          </w:tcPr>
          <w:p>
            <w:pPr>
              <w:pStyle w:val="0"/>
              <w:jc w:val="center"/>
            </w:pPr>
            <w:r>
              <w:rPr>
                <w:sz w:val="24"/>
              </w:rPr>
              <w:t xml:space="preserve">21669,7</w:t>
            </w:r>
          </w:p>
        </w:tc>
        <w:tc>
          <w:tcPr>
            <w:tcW w:w="1144" w:type="dxa"/>
            <w:tcBorders>
              <w:bottom w:val="nil"/>
            </w:tcBorders>
          </w:tcPr>
          <w:p>
            <w:pPr>
              <w:pStyle w:val="0"/>
              <w:jc w:val="center"/>
            </w:pPr>
            <w:r>
              <w:rPr>
                <w:sz w:val="24"/>
              </w:rPr>
              <w:t xml:space="preserve">21669,7</w:t>
            </w:r>
          </w:p>
        </w:tc>
        <w:tc>
          <w:tcPr>
            <w:tcW w:w="1144" w:type="dxa"/>
            <w:tcBorders>
              <w:bottom w:val="nil"/>
            </w:tcBorders>
          </w:tcPr>
          <w:p>
            <w:pPr>
              <w:pStyle w:val="0"/>
              <w:jc w:val="center"/>
            </w:pPr>
            <w:r>
              <w:rPr>
                <w:sz w:val="24"/>
              </w:rPr>
              <w:t xml:space="preserve">21669,7</w:t>
            </w:r>
          </w:p>
        </w:tc>
        <w:tc>
          <w:tcPr>
            <w:tcW w:w="1264" w:type="dxa"/>
            <w:tcBorders>
              <w:bottom w:val="nil"/>
            </w:tcBorders>
          </w:tcPr>
          <w:p>
            <w:pPr>
              <w:pStyle w:val="0"/>
              <w:jc w:val="center"/>
            </w:pPr>
            <w:r>
              <w:rPr>
                <w:sz w:val="24"/>
              </w:rPr>
              <w:t xml:space="preserve">109046,7</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0"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1.7 "Предоставление бесплатного питания отдельным категориям учащихся в муниципальных общеобразовательных учреждениях города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179677,6</w:t>
            </w:r>
          </w:p>
        </w:tc>
        <w:tc>
          <w:tcPr>
            <w:tcW w:w="1264" w:type="dxa"/>
          </w:tcPr>
          <w:p>
            <w:pPr>
              <w:pStyle w:val="0"/>
              <w:jc w:val="center"/>
            </w:pPr>
            <w:r>
              <w:rPr>
                <w:sz w:val="24"/>
              </w:rPr>
              <w:t xml:space="preserve">172622,8</w:t>
            </w:r>
          </w:p>
        </w:tc>
        <w:tc>
          <w:tcPr>
            <w:tcW w:w="1264" w:type="dxa"/>
          </w:tcPr>
          <w:p>
            <w:pPr>
              <w:pStyle w:val="0"/>
              <w:jc w:val="center"/>
            </w:pPr>
            <w:r>
              <w:rPr>
                <w:sz w:val="24"/>
              </w:rPr>
              <w:t xml:space="preserve">172622,8</w:t>
            </w:r>
          </w:p>
        </w:tc>
        <w:tc>
          <w:tcPr>
            <w:tcW w:w="1144" w:type="dxa"/>
          </w:tcPr>
          <w:p>
            <w:pPr>
              <w:pStyle w:val="0"/>
              <w:jc w:val="center"/>
            </w:pPr>
            <w:r>
              <w:rPr>
                <w:sz w:val="24"/>
              </w:rPr>
              <w:t xml:space="preserve">172622,8</w:t>
            </w:r>
          </w:p>
        </w:tc>
        <w:tc>
          <w:tcPr>
            <w:tcW w:w="1144" w:type="dxa"/>
          </w:tcPr>
          <w:p>
            <w:pPr>
              <w:pStyle w:val="0"/>
              <w:jc w:val="center"/>
            </w:pPr>
            <w:r>
              <w:rPr>
                <w:sz w:val="24"/>
              </w:rPr>
              <w:t xml:space="preserve">172622,8</w:t>
            </w:r>
          </w:p>
        </w:tc>
        <w:tc>
          <w:tcPr>
            <w:tcW w:w="1264" w:type="dxa"/>
          </w:tcPr>
          <w:p>
            <w:pPr>
              <w:pStyle w:val="0"/>
              <w:jc w:val="center"/>
            </w:pPr>
            <w:r>
              <w:rPr>
                <w:sz w:val="24"/>
              </w:rPr>
              <w:t xml:space="preserve">870168,8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179677,6</w:t>
            </w:r>
          </w:p>
        </w:tc>
        <w:tc>
          <w:tcPr>
            <w:tcW w:w="1264" w:type="dxa"/>
            <w:tcBorders>
              <w:bottom w:val="nil"/>
            </w:tcBorders>
          </w:tcPr>
          <w:p>
            <w:pPr>
              <w:pStyle w:val="0"/>
              <w:jc w:val="center"/>
            </w:pPr>
            <w:r>
              <w:rPr>
                <w:sz w:val="24"/>
              </w:rPr>
              <w:t xml:space="preserve">172622,8</w:t>
            </w:r>
          </w:p>
        </w:tc>
        <w:tc>
          <w:tcPr>
            <w:tcW w:w="1264" w:type="dxa"/>
            <w:tcBorders>
              <w:bottom w:val="nil"/>
            </w:tcBorders>
          </w:tcPr>
          <w:p>
            <w:pPr>
              <w:pStyle w:val="0"/>
              <w:jc w:val="center"/>
            </w:pPr>
            <w:r>
              <w:rPr>
                <w:sz w:val="24"/>
              </w:rPr>
              <w:t xml:space="preserve">172622,8</w:t>
            </w:r>
          </w:p>
        </w:tc>
        <w:tc>
          <w:tcPr>
            <w:tcW w:w="1144" w:type="dxa"/>
            <w:tcBorders>
              <w:bottom w:val="nil"/>
            </w:tcBorders>
          </w:tcPr>
          <w:p>
            <w:pPr>
              <w:pStyle w:val="0"/>
              <w:jc w:val="center"/>
            </w:pPr>
            <w:r>
              <w:rPr>
                <w:sz w:val="24"/>
              </w:rPr>
              <w:t xml:space="preserve">172622,8</w:t>
            </w:r>
          </w:p>
        </w:tc>
        <w:tc>
          <w:tcPr>
            <w:tcW w:w="1144" w:type="dxa"/>
            <w:tcBorders>
              <w:bottom w:val="nil"/>
            </w:tcBorders>
          </w:tcPr>
          <w:p>
            <w:pPr>
              <w:pStyle w:val="0"/>
              <w:jc w:val="center"/>
            </w:pPr>
            <w:r>
              <w:rPr>
                <w:sz w:val="24"/>
              </w:rPr>
              <w:t xml:space="preserve">172622,8</w:t>
            </w:r>
          </w:p>
        </w:tc>
        <w:tc>
          <w:tcPr>
            <w:tcW w:w="1264" w:type="dxa"/>
            <w:tcBorders>
              <w:bottom w:val="nil"/>
            </w:tcBorders>
          </w:tcPr>
          <w:p>
            <w:pPr>
              <w:pStyle w:val="0"/>
              <w:jc w:val="center"/>
            </w:pPr>
            <w:r>
              <w:rPr>
                <w:sz w:val="24"/>
              </w:rPr>
              <w:t xml:space="preserve">870168,8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1"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1.8 "Предоставление бесплатного питания обучающимся с ограниченными возможностями здоровья в муниципальных общеобразовательных учреждениях города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87240,2</w:t>
            </w:r>
          </w:p>
        </w:tc>
        <w:tc>
          <w:tcPr>
            <w:tcW w:w="1264" w:type="dxa"/>
          </w:tcPr>
          <w:p>
            <w:pPr>
              <w:pStyle w:val="0"/>
              <w:jc w:val="center"/>
            </w:pPr>
            <w:r>
              <w:rPr>
                <w:sz w:val="24"/>
              </w:rPr>
              <w:t xml:space="preserve">83814,1</w:t>
            </w:r>
          </w:p>
        </w:tc>
        <w:tc>
          <w:tcPr>
            <w:tcW w:w="1264" w:type="dxa"/>
          </w:tcPr>
          <w:p>
            <w:pPr>
              <w:pStyle w:val="0"/>
              <w:jc w:val="center"/>
            </w:pPr>
            <w:r>
              <w:rPr>
                <w:sz w:val="24"/>
              </w:rPr>
              <w:t xml:space="preserve">83814,1</w:t>
            </w:r>
          </w:p>
        </w:tc>
        <w:tc>
          <w:tcPr>
            <w:tcW w:w="1144" w:type="dxa"/>
          </w:tcPr>
          <w:p>
            <w:pPr>
              <w:pStyle w:val="0"/>
              <w:jc w:val="center"/>
            </w:pPr>
            <w:r>
              <w:rPr>
                <w:sz w:val="24"/>
              </w:rPr>
              <w:t xml:space="preserve">83814,1</w:t>
            </w:r>
          </w:p>
        </w:tc>
        <w:tc>
          <w:tcPr>
            <w:tcW w:w="1144" w:type="dxa"/>
          </w:tcPr>
          <w:p>
            <w:pPr>
              <w:pStyle w:val="0"/>
              <w:jc w:val="center"/>
            </w:pPr>
            <w:r>
              <w:rPr>
                <w:sz w:val="24"/>
              </w:rPr>
              <w:t xml:space="preserve">83814,1</w:t>
            </w:r>
          </w:p>
        </w:tc>
        <w:tc>
          <w:tcPr>
            <w:tcW w:w="1264" w:type="dxa"/>
          </w:tcPr>
          <w:p>
            <w:pPr>
              <w:pStyle w:val="0"/>
              <w:jc w:val="center"/>
            </w:pPr>
            <w:r>
              <w:rPr>
                <w:sz w:val="24"/>
              </w:rPr>
              <w:t xml:space="preserve">422496,6</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87240,2</w:t>
            </w:r>
          </w:p>
        </w:tc>
        <w:tc>
          <w:tcPr>
            <w:tcW w:w="1264" w:type="dxa"/>
            <w:tcBorders>
              <w:bottom w:val="nil"/>
            </w:tcBorders>
          </w:tcPr>
          <w:p>
            <w:pPr>
              <w:pStyle w:val="0"/>
              <w:jc w:val="center"/>
            </w:pPr>
            <w:r>
              <w:rPr>
                <w:sz w:val="24"/>
              </w:rPr>
              <w:t xml:space="preserve">83814,1</w:t>
            </w:r>
          </w:p>
        </w:tc>
        <w:tc>
          <w:tcPr>
            <w:tcW w:w="1264" w:type="dxa"/>
            <w:tcBorders>
              <w:bottom w:val="nil"/>
            </w:tcBorders>
          </w:tcPr>
          <w:p>
            <w:pPr>
              <w:pStyle w:val="0"/>
              <w:jc w:val="center"/>
            </w:pPr>
            <w:r>
              <w:rPr>
                <w:sz w:val="24"/>
              </w:rPr>
              <w:t xml:space="preserve">83814,1</w:t>
            </w:r>
          </w:p>
        </w:tc>
        <w:tc>
          <w:tcPr>
            <w:tcW w:w="1144" w:type="dxa"/>
            <w:tcBorders>
              <w:bottom w:val="nil"/>
            </w:tcBorders>
          </w:tcPr>
          <w:p>
            <w:pPr>
              <w:pStyle w:val="0"/>
              <w:jc w:val="center"/>
            </w:pPr>
            <w:r>
              <w:rPr>
                <w:sz w:val="24"/>
              </w:rPr>
              <w:t xml:space="preserve">83814,1</w:t>
            </w:r>
          </w:p>
        </w:tc>
        <w:tc>
          <w:tcPr>
            <w:tcW w:w="1144" w:type="dxa"/>
            <w:tcBorders>
              <w:bottom w:val="nil"/>
            </w:tcBorders>
          </w:tcPr>
          <w:p>
            <w:pPr>
              <w:pStyle w:val="0"/>
              <w:jc w:val="center"/>
            </w:pPr>
            <w:r>
              <w:rPr>
                <w:sz w:val="24"/>
              </w:rPr>
              <w:t xml:space="preserve">83814,1</w:t>
            </w:r>
          </w:p>
        </w:tc>
        <w:tc>
          <w:tcPr>
            <w:tcW w:w="1264" w:type="dxa"/>
            <w:tcBorders>
              <w:bottom w:val="nil"/>
            </w:tcBorders>
          </w:tcPr>
          <w:p>
            <w:pPr>
              <w:pStyle w:val="0"/>
              <w:jc w:val="center"/>
            </w:pPr>
            <w:r>
              <w:rPr>
                <w:sz w:val="24"/>
              </w:rPr>
              <w:t xml:space="preserve">422496,6</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2"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vMerge w:val="restart"/>
          </w:tcPr>
          <w:p>
            <w:pPr>
              <w:pStyle w:val="0"/>
            </w:pPr>
            <w:r>
              <w:rPr>
                <w:sz w:val="24"/>
              </w:rPr>
              <w:t xml:space="preserve">Направление расходов 1.9 "Предоставление мер социальной поддержки педагогическим работникам образовательных государственных и муниципальных организаций Пермского края, работающим и проживающим в сельской местности и поселках городского типа (рабочих поселках), по оплате жилого помещения и коммунальных услуг"</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356,0</w:t>
            </w:r>
          </w:p>
        </w:tc>
        <w:tc>
          <w:tcPr>
            <w:tcW w:w="1264" w:type="dxa"/>
          </w:tcPr>
          <w:p>
            <w:pPr>
              <w:pStyle w:val="0"/>
              <w:jc w:val="center"/>
            </w:pPr>
            <w:r>
              <w:rPr>
                <w:sz w:val="24"/>
              </w:rPr>
              <w:t xml:space="preserve">356,0</w:t>
            </w:r>
          </w:p>
        </w:tc>
        <w:tc>
          <w:tcPr>
            <w:tcW w:w="1264" w:type="dxa"/>
          </w:tcPr>
          <w:p>
            <w:pPr>
              <w:pStyle w:val="0"/>
              <w:jc w:val="center"/>
            </w:pPr>
            <w:r>
              <w:rPr>
                <w:sz w:val="24"/>
              </w:rPr>
              <w:t xml:space="preserve">356,0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1068,0</w:t>
            </w:r>
          </w:p>
        </w:tc>
      </w:tr>
      <w:tr>
        <w:tc>
          <w:tcPr>
            <w:vMerge w:val="continue"/>
          </w:tcPr>
          <w:p/>
        </w:tc>
        <w:tc>
          <w:tcPr>
            <w:vMerge w:val="continue"/>
          </w:tcPr>
          <w:p/>
        </w:tc>
        <w:tc>
          <w:tcPr>
            <w:tcW w:w="1684" w:type="dxa"/>
          </w:tcPr>
          <w:p>
            <w:pPr>
              <w:pStyle w:val="0"/>
            </w:pPr>
            <w:r>
              <w:rPr>
                <w:sz w:val="24"/>
              </w:rPr>
              <w:t xml:space="preserve">бюджет Пермского края</w:t>
            </w:r>
          </w:p>
        </w:tc>
        <w:tc>
          <w:tcPr>
            <w:tcW w:w="1264" w:type="dxa"/>
          </w:tcPr>
          <w:p>
            <w:pPr>
              <w:pStyle w:val="0"/>
              <w:jc w:val="center"/>
            </w:pPr>
            <w:r>
              <w:rPr>
                <w:sz w:val="24"/>
              </w:rPr>
              <w:t xml:space="preserve">356,0</w:t>
            </w:r>
          </w:p>
        </w:tc>
        <w:tc>
          <w:tcPr>
            <w:tcW w:w="1264" w:type="dxa"/>
          </w:tcPr>
          <w:p>
            <w:pPr>
              <w:pStyle w:val="0"/>
              <w:jc w:val="center"/>
            </w:pPr>
            <w:r>
              <w:rPr>
                <w:sz w:val="24"/>
              </w:rPr>
              <w:t xml:space="preserve">356,0</w:t>
            </w:r>
          </w:p>
        </w:tc>
        <w:tc>
          <w:tcPr>
            <w:tcW w:w="1264" w:type="dxa"/>
          </w:tcPr>
          <w:p>
            <w:pPr>
              <w:pStyle w:val="0"/>
              <w:jc w:val="center"/>
            </w:pPr>
            <w:r>
              <w:rPr>
                <w:sz w:val="24"/>
              </w:rPr>
              <w:t xml:space="preserve">356,0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1068,0</w:t>
            </w:r>
          </w:p>
        </w:tc>
      </w:tr>
      <w:tr>
        <w:tblPrEx>
          <w:tblBorders>
            <w:insideH w:val="nil"/>
          </w:tblBorders>
        </w:tblPrEx>
        <w:tc>
          <w:tcPr>
            <w:gridSpan w:val="9"/>
            <w:tcW w:w="12219" w:type="dxa"/>
            <w:tcBorders>
              <w:bottom w:val="nil"/>
            </w:tcBorders>
          </w:tcPr>
          <w:p>
            <w:pPr>
              <w:pStyle w:val="0"/>
              <w:jc w:val="both"/>
            </w:pPr>
            <w:r>
              <w:rPr>
                <w:sz w:val="24"/>
              </w:rPr>
              <w:t xml:space="preserve">Позиция утратила силу. - </w:t>
            </w:r>
            <w:hyperlink w:history="0" r:id="rId203"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w:t>
              </w:r>
            </w:hyperlink>
            <w:r>
              <w:rPr>
                <w:sz w:val="24"/>
              </w:rPr>
              <w:t xml:space="preserve"> Администрации г. Перми от 06.03.2025</w:t>
            </w:r>
          </w:p>
          <w:p>
            <w:pPr>
              <w:pStyle w:val="0"/>
              <w:jc w:val="both"/>
            </w:pPr>
            <w:r>
              <w:rPr>
                <w:sz w:val="24"/>
              </w:rPr>
              <w:t xml:space="preserve">N 136</w:t>
            </w:r>
          </w:p>
        </w:tc>
      </w:tr>
      <w:tr>
        <w:tc>
          <w:tcPr>
            <w:tcW w:w="2539" w:type="dxa"/>
            <w:tcBorders>
              <w:bottom w:val="nil"/>
            </w:tcBorders>
            <w:vMerge w:val="restart"/>
          </w:tcPr>
          <w:p>
            <w:pPr>
              <w:pStyle w:val="0"/>
            </w:pPr>
            <w:r>
              <w:rPr>
                <w:sz w:val="24"/>
              </w:rPr>
              <w:t xml:space="preserve">Направление расходов 1.11 "Организация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vAlign w:val="center"/>
          </w:tcPr>
          <w:p>
            <w:pPr>
              <w:pStyle w:val="0"/>
              <w:jc w:val="center"/>
            </w:pPr>
            <w:r>
              <w:rPr>
                <w:sz w:val="24"/>
              </w:rPr>
              <w:t xml:space="preserve">1066504,3</w:t>
            </w:r>
          </w:p>
        </w:tc>
        <w:tc>
          <w:tcPr>
            <w:tcW w:w="1264" w:type="dxa"/>
            <w:vAlign w:val="center"/>
          </w:tcPr>
          <w:p>
            <w:pPr>
              <w:pStyle w:val="0"/>
              <w:jc w:val="center"/>
            </w:pPr>
            <w:r>
              <w:rPr>
                <w:sz w:val="24"/>
              </w:rPr>
              <w:t xml:space="preserve">1016665,6</w:t>
            </w:r>
          </w:p>
        </w:tc>
        <w:tc>
          <w:tcPr>
            <w:tcW w:w="1264" w:type="dxa"/>
            <w:vAlign w:val="center"/>
          </w:tcPr>
          <w:p>
            <w:pPr>
              <w:pStyle w:val="0"/>
              <w:jc w:val="center"/>
            </w:pPr>
            <w:r>
              <w:rPr>
                <w:sz w:val="24"/>
              </w:rPr>
              <w:t xml:space="preserve">961569,3</w:t>
            </w:r>
          </w:p>
        </w:tc>
        <w:tc>
          <w:tcPr>
            <w:tcW w:w="1144" w:type="dxa"/>
            <w:vAlign w:val="center"/>
          </w:tcPr>
          <w:p>
            <w:pPr>
              <w:pStyle w:val="0"/>
              <w:jc w:val="center"/>
            </w:pPr>
            <w:r>
              <w:rPr>
                <w:sz w:val="24"/>
              </w:rPr>
              <w:t xml:space="preserve">0,0</w:t>
            </w:r>
          </w:p>
        </w:tc>
        <w:tc>
          <w:tcPr>
            <w:tcW w:w="1144" w:type="dxa"/>
            <w:vAlign w:val="center"/>
          </w:tcPr>
          <w:p>
            <w:pPr>
              <w:pStyle w:val="0"/>
              <w:jc w:val="center"/>
            </w:pPr>
            <w:r>
              <w:rPr>
                <w:sz w:val="24"/>
              </w:rPr>
              <w:t xml:space="preserve">0,0</w:t>
            </w:r>
          </w:p>
        </w:tc>
        <w:tc>
          <w:tcPr>
            <w:tcW w:w="1264" w:type="dxa"/>
            <w:vAlign w:val="center"/>
          </w:tcPr>
          <w:p>
            <w:pPr>
              <w:pStyle w:val="0"/>
              <w:jc w:val="center"/>
            </w:pPr>
            <w:r>
              <w:rPr>
                <w:sz w:val="24"/>
              </w:rPr>
              <w:t xml:space="preserve">3044739,2</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Пермского края</w:t>
            </w:r>
          </w:p>
        </w:tc>
        <w:tc>
          <w:tcPr>
            <w:tcW w:w="1264" w:type="dxa"/>
            <w:vAlign w:val="center"/>
          </w:tcPr>
          <w:p>
            <w:pPr>
              <w:pStyle w:val="0"/>
              <w:jc w:val="center"/>
            </w:pPr>
            <w:r>
              <w:rPr>
                <w:sz w:val="24"/>
              </w:rPr>
              <w:t xml:space="preserve">476861,2</w:t>
            </w:r>
          </w:p>
        </w:tc>
        <w:tc>
          <w:tcPr>
            <w:tcW w:w="1264" w:type="dxa"/>
            <w:vAlign w:val="center"/>
          </w:tcPr>
          <w:p>
            <w:pPr>
              <w:pStyle w:val="0"/>
              <w:jc w:val="center"/>
            </w:pPr>
            <w:r>
              <w:rPr>
                <w:sz w:val="24"/>
              </w:rPr>
              <w:t xml:space="preserve">499037,2</w:t>
            </w:r>
          </w:p>
        </w:tc>
        <w:tc>
          <w:tcPr>
            <w:tcW w:w="1264" w:type="dxa"/>
            <w:vAlign w:val="center"/>
          </w:tcPr>
          <w:p>
            <w:pPr>
              <w:pStyle w:val="0"/>
              <w:jc w:val="center"/>
            </w:pPr>
            <w:r>
              <w:rPr>
                <w:sz w:val="24"/>
              </w:rPr>
              <w:t xml:space="preserve">483273,9</w:t>
            </w:r>
          </w:p>
        </w:tc>
        <w:tc>
          <w:tcPr>
            <w:tcW w:w="1144" w:type="dxa"/>
            <w:vAlign w:val="center"/>
          </w:tcPr>
          <w:p>
            <w:pPr>
              <w:pStyle w:val="0"/>
              <w:jc w:val="center"/>
            </w:pPr>
            <w:r>
              <w:rPr>
                <w:sz w:val="24"/>
              </w:rPr>
              <w:t xml:space="preserve">0,0</w:t>
            </w:r>
          </w:p>
        </w:tc>
        <w:tc>
          <w:tcPr>
            <w:tcW w:w="1144" w:type="dxa"/>
            <w:vAlign w:val="center"/>
          </w:tcPr>
          <w:p>
            <w:pPr>
              <w:pStyle w:val="0"/>
              <w:jc w:val="center"/>
            </w:pPr>
            <w:r>
              <w:rPr>
                <w:sz w:val="24"/>
              </w:rPr>
              <w:t xml:space="preserve">0,0</w:t>
            </w:r>
          </w:p>
        </w:tc>
        <w:tc>
          <w:tcPr>
            <w:tcW w:w="1264" w:type="dxa"/>
            <w:vAlign w:val="center"/>
          </w:tcPr>
          <w:p>
            <w:pPr>
              <w:pStyle w:val="0"/>
              <w:jc w:val="center"/>
            </w:pPr>
            <w:r>
              <w:rPr>
                <w:sz w:val="24"/>
              </w:rPr>
              <w:t xml:space="preserve">1459172,3</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федеральный бюджет</w:t>
            </w:r>
          </w:p>
        </w:tc>
        <w:tc>
          <w:tcPr>
            <w:tcW w:w="1264" w:type="dxa"/>
            <w:vAlign w:val="center"/>
            <w:tcBorders>
              <w:bottom w:val="nil"/>
            </w:tcBorders>
          </w:tcPr>
          <w:p>
            <w:pPr>
              <w:pStyle w:val="0"/>
              <w:jc w:val="center"/>
            </w:pPr>
            <w:r>
              <w:rPr>
                <w:sz w:val="24"/>
              </w:rPr>
              <w:t xml:space="preserve">589643,1</w:t>
            </w:r>
          </w:p>
        </w:tc>
        <w:tc>
          <w:tcPr>
            <w:tcW w:w="1264" w:type="dxa"/>
            <w:vAlign w:val="center"/>
            <w:tcBorders>
              <w:bottom w:val="nil"/>
            </w:tcBorders>
          </w:tcPr>
          <w:p>
            <w:pPr>
              <w:pStyle w:val="0"/>
              <w:jc w:val="center"/>
            </w:pPr>
            <w:r>
              <w:rPr>
                <w:sz w:val="24"/>
              </w:rPr>
              <w:t xml:space="preserve">517628,4</w:t>
            </w:r>
          </w:p>
        </w:tc>
        <w:tc>
          <w:tcPr>
            <w:tcW w:w="1264" w:type="dxa"/>
            <w:vAlign w:val="center"/>
            <w:tcBorders>
              <w:bottom w:val="nil"/>
            </w:tcBorders>
          </w:tcPr>
          <w:p>
            <w:pPr>
              <w:pStyle w:val="0"/>
              <w:jc w:val="center"/>
            </w:pPr>
            <w:r>
              <w:rPr>
                <w:sz w:val="24"/>
              </w:rPr>
              <w:t xml:space="preserve">478295,4</w:t>
            </w:r>
          </w:p>
        </w:tc>
        <w:tc>
          <w:tcPr>
            <w:tcW w:w="1144" w:type="dxa"/>
            <w:vAlign w:val="center"/>
            <w:tcBorders>
              <w:bottom w:val="nil"/>
            </w:tcBorders>
          </w:tcPr>
          <w:p>
            <w:pPr>
              <w:pStyle w:val="0"/>
              <w:jc w:val="center"/>
            </w:pPr>
            <w:r>
              <w:rPr>
                <w:sz w:val="24"/>
              </w:rPr>
              <w:t xml:space="preserve">0,0</w:t>
            </w:r>
          </w:p>
        </w:tc>
        <w:tc>
          <w:tcPr>
            <w:tcW w:w="1144" w:type="dxa"/>
            <w:vAlign w:val="center"/>
            <w:tcBorders>
              <w:bottom w:val="nil"/>
            </w:tcBorders>
          </w:tcPr>
          <w:p>
            <w:pPr>
              <w:pStyle w:val="0"/>
              <w:jc w:val="center"/>
            </w:pPr>
            <w:r>
              <w:rPr>
                <w:sz w:val="24"/>
              </w:rPr>
              <w:t xml:space="preserve">0,0</w:t>
            </w:r>
          </w:p>
        </w:tc>
        <w:tc>
          <w:tcPr>
            <w:tcW w:w="1264" w:type="dxa"/>
            <w:vAlign w:val="center"/>
            <w:tcBorders>
              <w:bottom w:val="nil"/>
            </w:tcBorders>
          </w:tcPr>
          <w:p>
            <w:pPr>
              <w:pStyle w:val="0"/>
              <w:jc w:val="center"/>
            </w:pPr>
            <w:r>
              <w:rPr>
                <w:sz w:val="24"/>
              </w:rPr>
              <w:t xml:space="preserve">1585566,9</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4"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tcBorders>
              <w:bottom w:val="nil"/>
            </w:tcBorders>
            <w:vMerge w:val="restart"/>
          </w:tcPr>
          <w:p>
            <w:pPr>
              <w:pStyle w:val="0"/>
            </w:pPr>
            <w:r>
              <w:rPr>
                <w:sz w:val="24"/>
              </w:rPr>
              <w:t xml:space="preserve">Направление расходов 1.12 "Предоставление бесплатного горячего питания обучающимся 5-11 классов общеобразовательных организаций, являющихся детьми участников специальной военной операции"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12098,8</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12098,8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12098,8</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12098,8</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205" w:tooltip="Постановление Администрации г. Перми от 06.03.2025 N 13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06.03.2025 N 136)</w:t>
            </w:r>
          </w:p>
        </w:tc>
      </w:tr>
      <w:tr>
        <w:tblPrEx>
          <w:tblBorders>
            <w:insideH w:val="nil"/>
          </w:tblBorders>
        </w:tblPrEx>
        <w:tc>
          <w:tcPr>
            <w:tcW w:w="2539" w:type="dxa"/>
            <w:tcBorders>
              <w:bottom w:val="nil"/>
            </w:tcBorders>
          </w:tcPr>
          <w:p>
            <w:pPr>
              <w:pStyle w:val="0"/>
            </w:pPr>
            <w:r>
              <w:rPr>
                <w:sz w:val="24"/>
              </w:rPr>
              <w:t xml:space="preserve">Комплекс процессных мероприятий 2 "Обеспечение доступного и качественного дополнительного образования"</w:t>
            </w:r>
          </w:p>
        </w:tc>
        <w:tc>
          <w:tcPr>
            <w:tcW w:w="652" w:type="dxa"/>
            <w:tcBorders>
              <w:bottom w:val="nil"/>
            </w:tcBorders>
          </w:tcPr>
          <w:p>
            <w:pPr>
              <w:pStyle w:val="0"/>
              <w:jc w:val="center"/>
            </w:pPr>
            <w:r>
              <w:rPr>
                <w:sz w:val="24"/>
              </w:rPr>
              <w:t xml:space="preserve">-</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929371,5</w:t>
            </w:r>
          </w:p>
        </w:tc>
        <w:tc>
          <w:tcPr>
            <w:tcW w:w="1264" w:type="dxa"/>
            <w:tcBorders>
              <w:bottom w:val="nil"/>
            </w:tcBorders>
          </w:tcPr>
          <w:p>
            <w:pPr>
              <w:pStyle w:val="0"/>
              <w:jc w:val="center"/>
            </w:pPr>
            <w:r>
              <w:rPr>
                <w:sz w:val="24"/>
              </w:rPr>
              <w:t xml:space="preserve">912283,5</w:t>
            </w:r>
          </w:p>
        </w:tc>
        <w:tc>
          <w:tcPr>
            <w:tcW w:w="1264" w:type="dxa"/>
            <w:tcBorders>
              <w:bottom w:val="nil"/>
            </w:tcBorders>
          </w:tcPr>
          <w:p>
            <w:pPr>
              <w:pStyle w:val="0"/>
              <w:jc w:val="center"/>
            </w:pPr>
            <w:r>
              <w:rPr>
                <w:sz w:val="24"/>
              </w:rPr>
              <w:t xml:space="preserve">903083,5</w:t>
            </w:r>
          </w:p>
        </w:tc>
        <w:tc>
          <w:tcPr>
            <w:tcW w:w="1144" w:type="dxa"/>
            <w:tcBorders>
              <w:bottom w:val="nil"/>
            </w:tcBorders>
          </w:tcPr>
          <w:p>
            <w:pPr>
              <w:pStyle w:val="0"/>
              <w:jc w:val="center"/>
            </w:pPr>
            <w:r>
              <w:rPr>
                <w:sz w:val="24"/>
              </w:rPr>
              <w:t xml:space="preserve">965136,8</w:t>
            </w:r>
          </w:p>
        </w:tc>
        <w:tc>
          <w:tcPr>
            <w:tcW w:w="1144" w:type="dxa"/>
            <w:tcBorders>
              <w:bottom w:val="nil"/>
            </w:tcBorders>
          </w:tcPr>
          <w:p>
            <w:pPr>
              <w:pStyle w:val="0"/>
              <w:jc w:val="center"/>
            </w:pPr>
            <w:r>
              <w:rPr>
                <w:sz w:val="24"/>
              </w:rPr>
              <w:t xml:space="preserve">965136,8</w:t>
            </w:r>
          </w:p>
        </w:tc>
        <w:tc>
          <w:tcPr>
            <w:tcW w:w="1264" w:type="dxa"/>
            <w:tcBorders>
              <w:bottom w:val="nil"/>
            </w:tcBorders>
          </w:tcPr>
          <w:p>
            <w:pPr>
              <w:pStyle w:val="0"/>
              <w:jc w:val="center"/>
            </w:pPr>
            <w:r>
              <w:rPr>
                <w:sz w:val="24"/>
              </w:rPr>
              <w:t xml:space="preserve">4675012,1</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6"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blPrEx>
          <w:tblBorders>
            <w:insideH w:val="nil"/>
          </w:tblBorders>
        </w:tblPrEx>
        <w:tc>
          <w:tcPr>
            <w:tcW w:w="2539" w:type="dxa"/>
            <w:tcBorders>
              <w:bottom w:val="nil"/>
            </w:tcBorders>
          </w:tcPr>
          <w:p>
            <w:pPr>
              <w:pStyle w:val="0"/>
            </w:pPr>
            <w:r>
              <w:rPr>
                <w:sz w:val="24"/>
              </w:rPr>
              <w:t xml:space="preserve">Направление расходов 2.1 "Оказание услуг в сфере дополнительного образования"</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875060,0</w:t>
            </w:r>
          </w:p>
        </w:tc>
        <w:tc>
          <w:tcPr>
            <w:tcW w:w="1264" w:type="dxa"/>
            <w:tcBorders>
              <w:bottom w:val="nil"/>
            </w:tcBorders>
          </w:tcPr>
          <w:p>
            <w:pPr>
              <w:pStyle w:val="0"/>
              <w:jc w:val="center"/>
            </w:pPr>
            <w:r>
              <w:rPr>
                <w:sz w:val="24"/>
              </w:rPr>
              <w:t xml:space="preserve">881873,5</w:t>
            </w:r>
          </w:p>
        </w:tc>
        <w:tc>
          <w:tcPr>
            <w:tcW w:w="1264" w:type="dxa"/>
            <w:tcBorders>
              <w:bottom w:val="nil"/>
            </w:tcBorders>
          </w:tcPr>
          <w:p>
            <w:pPr>
              <w:pStyle w:val="0"/>
              <w:jc w:val="center"/>
            </w:pPr>
            <w:r>
              <w:rPr>
                <w:sz w:val="24"/>
              </w:rPr>
              <w:t xml:space="preserve">881873,5</w:t>
            </w:r>
          </w:p>
        </w:tc>
        <w:tc>
          <w:tcPr>
            <w:tcW w:w="1144" w:type="dxa"/>
            <w:tcBorders>
              <w:bottom w:val="nil"/>
            </w:tcBorders>
          </w:tcPr>
          <w:p>
            <w:pPr>
              <w:pStyle w:val="0"/>
              <w:jc w:val="center"/>
            </w:pPr>
            <w:r>
              <w:rPr>
                <w:sz w:val="24"/>
              </w:rPr>
              <w:t xml:space="preserve">942222,4</w:t>
            </w:r>
          </w:p>
        </w:tc>
        <w:tc>
          <w:tcPr>
            <w:tcW w:w="1144" w:type="dxa"/>
            <w:tcBorders>
              <w:bottom w:val="nil"/>
            </w:tcBorders>
          </w:tcPr>
          <w:p>
            <w:pPr>
              <w:pStyle w:val="0"/>
              <w:jc w:val="center"/>
            </w:pPr>
            <w:r>
              <w:rPr>
                <w:sz w:val="24"/>
              </w:rPr>
              <w:t xml:space="preserve">942222,4</w:t>
            </w:r>
          </w:p>
        </w:tc>
        <w:tc>
          <w:tcPr>
            <w:tcW w:w="1264" w:type="dxa"/>
            <w:tcBorders>
              <w:bottom w:val="nil"/>
            </w:tcBorders>
          </w:tcPr>
          <w:p>
            <w:pPr>
              <w:pStyle w:val="0"/>
              <w:jc w:val="center"/>
            </w:pPr>
            <w:r>
              <w:rPr>
                <w:sz w:val="24"/>
              </w:rPr>
              <w:t xml:space="preserve">4523251,8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7"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vMerge w:val="restart"/>
          </w:tcPr>
          <w:p>
            <w:pPr>
              <w:pStyle w:val="0"/>
            </w:pPr>
            <w:r>
              <w:rPr>
                <w:sz w:val="24"/>
              </w:rPr>
              <w:t xml:space="preserve">Направление расходов 2.2 "Создание условий для реализации программ дополнительного образования направлений IT-сферы"</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26100,0</w:t>
            </w:r>
          </w:p>
        </w:tc>
        <w:tc>
          <w:tcPr>
            <w:tcW w:w="1264" w:type="dxa"/>
          </w:tcPr>
          <w:p>
            <w:pPr>
              <w:pStyle w:val="0"/>
              <w:jc w:val="center"/>
            </w:pPr>
            <w:r>
              <w:rPr>
                <w:sz w:val="24"/>
              </w:rPr>
              <w:t xml:space="preserve">9200,0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35300,0</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26100,0</w:t>
            </w:r>
          </w:p>
        </w:tc>
        <w:tc>
          <w:tcPr>
            <w:tcW w:w="1264" w:type="dxa"/>
          </w:tcPr>
          <w:p>
            <w:pPr>
              <w:pStyle w:val="0"/>
              <w:jc w:val="center"/>
            </w:pPr>
            <w:r>
              <w:rPr>
                <w:sz w:val="24"/>
              </w:rPr>
              <w:t xml:space="preserve">9200,0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35300,0</w:t>
            </w:r>
          </w:p>
        </w:tc>
      </w:tr>
      <w:tr>
        <w:tblPrEx>
          <w:tblBorders>
            <w:insideH w:val="nil"/>
          </w:tblBorders>
        </w:tblPrEx>
        <w:tc>
          <w:tcPr>
            <w:tcW w:w="2539" w:type="dxa"/>
            <w:tcBorders>
              <w:bottom w:val="nil"/>
            </w:tcBorders>
          </w:tcPr>
          <w:p>
            <w:pPr>
              <w:pStyle w:val="0"/>
            </w:pPr>
            <w:r>
              <w:rPr>
                <w:sz w:val="24"/>
              </w:rPr>
              <w:t xml:space="preserve">Направление расходов 2.3 "Предоставление мер социальной поддержки руководителям и педагогическим работникам муниципальных образовательных учреждений города Перми"</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21650,0</w:t>
            </w:r>
          </w:p>
        </w:tc>
        <w:tc>
          <w:tcPr>
            <w:tcW w:w="1264" w:type="dxa"/>
            <w:tcBorders>
              <w:bottom w:val="nil"/>
            </w:tcBorders>
          </w:tcPr>
          <w:p>
            <w:pPr>
              <w:pStyle w:val="0"/>
              <w:jc w:val="center"/>
            </w:pPr>
            <w:r>
              <w:rPr>
                <w:sz w:val="24"/>
              </w:rPr>
              <w:t xml:space="preserve">21210,0</w:t>
            </w:r>
          </w:p>
        </w:tc>
        <w:tc>
          <w:tcPr>
            <w:tcW w:w="1264" w:type="dxa"/>
            <w:tcBorders>
              <w:bottom w:val="nil"/>
            </w:tcBorders>
          </w:tcPr>
          <w:p>
            <w:pPr>
              <w:pStyle w:val="0"/>
              <w:jc w:val="center"/>
            </w:pPr>
            <w:r>
              <w:rPr>
                <w:sz w:val="24"/>
              </w:rPr>
              <w:t xml:space="preserve">21210,0</w:t>
            </w:r>
          </w:p>
        </w:tc>
        <w:tc>
          <w:tcPr>
            <w:tcW w:w="1144" w:type="dxa"/>
            <w:tcBorders>
              <w:bottom w:val="nil"/>
            </w:tcBorders>
          </w:tcPr>
          <w:p>
            <w:pPr>
              <w:pStyle w:val="0"/>
              <w:jc w:val="center"/>
            </w:pPr>
            <w:r>
              <w:rPr>
                <w:sz w:val="24"/>
              </w:rPr>
              <w:t xml:space="preserve">22914,4</w:t>
            </w:r>
          </w:p>
        </w:tc>
        <w:tc>
          <w:tcPr>
            <w:tcW w:w="1144" w:type="dxa"/>
            <w:tcBorders>
              <w:bottom w:val="nil"/>
            </w:tcBorders>
          </w:tcPr>
          <w:p>
            <w:pPr>
              <w:pStyle w:val="0"/>
              <w:jc w:val="center"/>
            </w:pPr>
            <w:r>
              <w:rPr>
                <w:sz w:val="24"/>
              </w:rPr>
              <w:t xml:space="preserve">22914,4</w:t>
            </w:r>
          </w:p>
        </w:tc>
        <w:tc>
          <w:tcPr>
            <w:tcW w:w="1264" w:type="dxa"/>
            <w:tcBorders>
              <w:bottom w:val="nil"/>
            </w:tcBorders>
          </w:tcPr>
          <w:p>
            <w:pPr>
              <w:pStyle w:val="0"/>
              <w:jc w:val="center"/>
            </w:pPr>
            <w:r>
              <w:rPr>
                <w:sz w:val="24"/>
              </w:rPr>
              <w:t xml:space="preserve">109898,8</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8"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blPrEx>
          <w:tblBorders>
            <w:insideH w:val="nil"/>
          </w:tblBorders>
        </w:tblPrEx>
        <w:tc>
          <w:tcPr>
            <w:tcW w:w="2539" w:type="dxa"/>
            <w:tcBorders>
              <w:bottom w:val="nil"/>
            </w:tcBorders>
          </w:tcPr>
          <w:p>
            <w:pPr>
              <w:pStyle w:val="0"/>
            </w:pPr>
            <w:r>
              <w:rPr>
                <w:sz w:val="24"/>
              </w:rPr>
              <w:t xml:space="preserve">Направление расходов 2.4 "Повышение фонда оплаты труда"</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6561,5</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6561,5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09"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Комплекс процессных мероприятий 3 "Ресурсное обеспечение качественного функционирования системы образования города Перми"</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201578,3</w:t>
            </w:r>
          </w:p>
        </w:tc>
        <w:tc>
          <w:tcPr>
            <w:tcW w:w="1264" w:type="dxa"/>
          </w:tcPr>
          <w:p>
            <w:pPr>
              <w:pStyle w:val="0"/>
              <w:jc w:val="center"/>
            </w:pPr>
            <w:r>
              <w:rPr>
                <w:sz w:val="24"/>
              </w:rPr>
              <w:t xml:space="preserve">196015,2</w:t>
            </w:r>
          </w:p>
        </w:tc>
        <w:tc>
          <w:tcPr>
            <w:tcW w:w="1264" w:type="dxa"/>
          </w:tcPr>
          <w:p>
            <w:pPr>
              <w:pStyle w:val="0"/>
              <w:jc w:val="center"/>
            </w:pPr>
            <w:r>
              <w:rPr>
                <w:sz w:val="24"/>
              </w:rPr>
              <w:t xml:space="preserve">196015,2</w:t>
            </w:r>
          </w:p>
        </w:tc>
        <w:tc>
          <w:tcPr>
            <w:tcW w:w="1144" w:type="dxa"/>
          </w:tcPr>
          <w:p>
            <w:pPr>
              <w:pStyle w:val="0"/>
              <w:jc w:val="center"/>
            </w:pPr>
            <w:r>
              <w:rPr>
                <w:sz w:val="24"/>
              </w:rPr>
              <w:t xml:space="preserve">200512,4</w:t>
            </w:r>
          </w:p>
        </w:tc>
        <w:tc>
          <w:tcPr>
            <w:tcW w:w="1144" w:type="dxa"/>
          </w:tcPr>
          <w:p>
            <w:pPr>
              <w:pStyle w:val="0"/>
              <w:jc w:val="center"/>
            </w:pPr>
            <w:r>
              <w:rPr>
                <w:sz w:val="24"/>
              </w:rPr>
              <w:t xml:space="preserve">200512,4</w:t>
            </w:r>
          </w:p>
        </w:tc>
        <w:tc>
          <w:tcPr>
            <w:tcW w:w="1264" w:type="dxa"/>
          </w:tcPr>
          <w:p>
            <w:pPr>
              <w:pStyle w:val="0"/>
              <w:jc w:val="center"/>
            </w:pPr>
            <w:r>
              <w:rPr>
                <w:sz w:val="24"/>
              </w:rPr>
              <w:t xml:space="preserve">994633,5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200978,3</w:t>
            </w:r>
          </w:p>
        </w:tc>
        <w:tc>
          <w:tcPr>
            <w:tcW w:w="1264" w:type="dxa"/>
          </w:tcPr>
          <w:p>
            <w:pPr>
              <w:pStyle w:val="0"/>
              <w:jc w:val="center"/>
            </w:pPr>
            <w:r>
              <w:rPr>
                <w:sz w:val="24"/>
              </w:rPr>
              <w:t xml:space="preserve">196015,2</w:t>
            </w:r>
          </w:p>
        </w:tc>
        <w:tc>
          <w:tcPr>
            <w:tcW w:w="1264" w:type="dxa"/>
          </w:tcPr>
          <w:p>
            <w:pPr>
              <w:pStyle w:val="0"/>
              <w:jc w:val="center"/>
            </w:pPr>
            <w:r>
              <w:rPr>
                <w:sz w:val="24"/>
              </w:rPr>
              <w:t xml:space="preserve">196015,2</w:t>
            </w:r>
          </w:p>
        </w:tc>
        <w:tc>
          <w:tcPr>
            <w:tcW w:w="1144" w:type="dxa"/>
          </w:tcPr>
          <w:p>
            <w:pPr>
              <w:pStyle w:val="0"/>
              <w:jc w:val="center"/>
            </w:pPr>
            <w:r>
              <w:rPr>
                <w:sz w:val="24"/>
              </w:rPr>
              <w:t xml:space="preserve">200512,4</w:t>
            </w:r>
          </w:p>
        </w:tc>
        <w:tc>
          <w:tcPr>
            <w:tcW w:w="1144" w:type="dxa"/>
          </w:tcPr>
          <w:p>
            <w:pPr>
              <w:pStyle w:val="0"/>
              <w:jc w:val="center"/>
            </w:pPr>
            <w:r>
              <w:rPr>
                <w:sz w:val="24"/>
              </w:rPr>
              <w:t xml:space="preserve">200512,4</w:t>
            </w:r>
          </w:p>
        </w:tc>
        <w:tc>
          <w:tcPr>
            <w:tcW w:w="1264" w:type="dxa"/>
          </w:tcPr>
          <w:p>
            <w:pPr>
              <w:pStyle w:val="0"/>
              <w:jc w:val="center"/>
            </w:pPr>
            <w:r>
              <w:rPr>
                <w:sz w:val="24"/>
              </w:rPr>
              <w:t xml:space="preserve">994033,5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600,0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600,0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0"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blPrEx>
          <w:tblBorders>
            <w:insideH w:val="nil"/>
          </w:tblBorders>
        </w:tblPrEx>
        <w:tc>
          <w:tcPr>
            <w:tcW w:w="2539" w:type="dxa"/>
            <w:tcBorders>
              <w:bottom w:val="nil"/>
            </w:tcBorders>
          </w:tcPr>
          <w:p>
            <w:pPr>
              <w:pStyle w:val="0"/>
            </w:pPr>
            <w:r>
              <w:rPr>
                <w:sz w:val="24"/>
              </w:rPr>
              <w:t xml:space="preserve">Направление расходов 3.1 "Оказание прочих услуг в сфере образования"</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149600,1</w:t>
            </w:r>
          </w:p>
        </w:tc>
        <w:tc>
          <w:tcPr>
            <w:tcW w:w="1264" w:type="dxa"/>
            <w:tcBorders>
              <w:bottom w:val="nil"/>
            </w:tcBorders>
          </w:tcPr>
          <w:p>
            <w:pPr>
              <w:pStyle w:val="0"/>
              <w:jc w:val="center"/>
            </w:pPr>
            <w:r>
              <w:rPr>
                <w:sz w:val="24"/>
              </w:rPr>
              <w:t xml:space="preserve">152355,2</w:t>
            </w:r>
          </w:p>
        </w:tc>
        <w:tc>
          <w:tcPr>
            <w:tcW w:w="1264" w:type="dxa"/>
            <w:tcBorders>
              <w:bottom w:val="nil"/>
            </w:tcBorders>
          </w:tcPr>
          <w:p>
            <w:pPr>
              <w:pStyle w:val="0"/>
              <w:jc w:val="center"/>
            </w:pPr>
            <w:r>
              <w:rPr>
                <w:sz w:val="24"/>
              </w:rPr>
              <w:t xml:space="preserve">152355,2</w:t>
            </w:r>
          </w:p>
        </w:tc>
        <w:tc>
          <w:tcPr>
            <w:tcW w:w="1144" w:type="dxa"/>
            <w:tcBorders>
              <w:bottom w:val="nil"/>
            </w:tcBorders>
          </w:tcPr>
          <w:p>
            <w:pPr>
              <w:pStyle w:val="0"/>
              <w:jc w:val="center"/>
            </w:pPr>
            <w:r>
              <w:rPr>
                <w:sz w:val="24"/>
              </w:rPr>
              <w:t xml:space="preserve">156852,4</w:t>
            </w:r>
          </w:p>
        </w:tc>
        <w:tc>
          <w:tcPr>
            <w:tcW w:w="1144" w:type="dxa"/>
            <w:tcBorders>
              <w:bottom w:val="nil"/>
            </w:tcBorders>
          </w:tcPr>
          <w:p>
            <w:pPr>
              <w:pStyle w:val="0"/>
              <w:jc w:val="center"/>
            </w:pPr>
            <w:r>
              <w:rPr>
                <w:sz w:val="24"/>
              </w:rPr>
              <w:t xml:space="preserve">156852,4</w:t>
            </w:r>
          </w:p>
        </w:tc>
        <w:tc>
          <w:tcPr>
            <w:tcW w:w="1264" w:type="dxa"/>
            <w:tcBorders>
              <w:bottom w:val="nil"/>
            </w:tcBorders>
          </w:tcPr>
          <w:p>
            <w:pPr>
              <w:pStyle w:val="0"/>
              <w:jc w:val="center"/>
            </w:pPr>
            <w:r>
              <w:rPr>
                <w:sz w:val="24"/>
              </w:rPr>
              <w:t xml:space="preserve">768015,3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1"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2539" w:type="dxa"/>
            <w:tcBorders>
              <w:bottom w:val="nil"/>
            </w:tcBorders>
            <w:vMerge w:val="restart"/>
          </w:tcPr>
          <w:p>
            <w:pPr>
              <w:pStyle w:val="0"/>
            </w:pPr>
            <w:r>
              <w:rPr>
                <w:sz w:val="24"/>
              </w:rPr>
              <w:t xml:space="preserve">Направление расходов 3.2 "Предоставление мер социальной поддержки руководителям и педагогическим работникам муниципальных образовательных учреждений города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2987,1</w:t>
            </w:r>
          </w:p>
        </w:tc>
        <w:tc>
          <w:tcPr>
            <w:tcW w:w="1264" w:type="dxa"/>
          </w:tcPr>
          <w:p>
            <w:pPr>
              <w:pStyle w:val="0"/>
              <w:jc w:val="center"/>
            </w:pPr>
            <w:r>
              <w:rPr>
                <w:sz w:val="24"/>
              </w:rPr>
              <w:t xml:space="preserve">2282,8</w:t>
            </w:r>
          </w:p>
        </w:tc>
        <w:tc>
          <w:tcPr>
            <w:tcW w:w="1264" w:type="dxa"/>
          </w:tcPr>
          <w:p>
            <w:pPr>
              <w:pStyle w:val="0"/>
              <w:jc w:val="center"/>
            </w:pPr>
            <w:r>
              <w:rPr>
                <w:sz w:val="24"/>
              </w:rPr>
              <w:t xml:space="preserve">2282,8</w:t>
            </w:r>
          </w:p>
        </w:tc>
        <w:tc>
          <w:tcPr>
            <w:tcW w:w="1144" w:type="dxa"/>
          </w:tcPr>
          <w:p>
            <w:pPr>
              <w:pStyle w:val="0"/>
              <w:jc w:val="center"/>
            </w:pPr>
            <w:r>
              <w:rPr>
                <w:sz w:val="24"/>
              </w:rPr>
              <w:t xml:space="preserve">2282,8</w:t>
            </w:r>
          </w:p>
        </w:tc>
        <w:tc>
          <w:tcPr>
            <w:tcW w:w="1144" w:type="dxa"/>
          </w:tcPr>
          <w:p>
            <w:pPr>
              <w:pStyle w:val="0"/>
              <w:jc w:val="center"/>
            </w:pPr>
            <w:r>
              <w:rPr>
                <w:sz w:val="24"/>
              </w:rPr>
              <w:t xml:space="preserve">2282,8</w:t>
            </w:r>
          </w:p>
        </w:tc>
        <w:tc>
          <w:tcPr>
            <w:tcW w:w="1264" w:type="dxa"/>
          </w:tcPr>
          <w:p>
            <w:pPr>
              <w:pStyle w:val="0"/>
              <w:jc w:val="center"/>
            </w:pPr>
            <w:r>
              <w:rPr>
                <w:sz w:val="24"/>
              </w:rPr>
              <w:t xml:space="preserve">12118,3</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2987,1</w:t>
            </w:r>
          </w:p>
        </w:tc>
        <w:tc>
          <w:tcPr>
            <w:tcW w:w="1264" w:type="dxa"/>
            <w:tcBorders>
              <w:bottom w:val="nil"/>
            </w:tcBorders>
          </w:tcPr>
          <w:p>
            <w:pPr>
              <w:pStyle w:val="0"/>
              <w:jc w:val="center"/>
            </w:pPr>
            <w:r>
              <w:rPr>
                <w:sz w:val="24"/>
              </w:rPr>
              <w:t xml:space="preserve">2282,8</w:t>
            </w:r>
          </w:p>
        </w:tc>
        <w:tc>
          <w:tcPr>
            <w:tcW w:w="1264" w:type="dxa"/>
            <w:tcBorders>
              <w:bottom w:val="nil"/>
            </w:tcBorders>
          </w:tcPr>
          <w:p>
            <w:pPr>
              <w:pStyle w:val="0"/>
              <w:jc w:val="center"/>
            </w:pPr>
            <w:r>
              <w:rPr>
                <w:sz w:val="24"/>
              </w:rPr>
              <w:t xml:space="preserve">2282,8</w:t>
            </w:r>
          </w:p>
        </w:tc>
        <w:tc>
          <w:tcPr>
            <w:tcW w:w="1144" w:type="dxa"/>
            <w:tcBorders>
              <w:bottom w:val="nil"/>
            </w:tcBorders>
          </w:tcPr>
          <w:p>
            <w:pPr>
              <w:pStyle w:val="0"/>
              <w:jc w:val="center"/>
            </w:pPr>
            <w:r>
              <w:rPr>
                <w:sz w:val="24"/>
              </w:rPr>
              <w:t xml:space="preserve">2282,8</w:t>
            </w:r>
          </w:p>
        </w:tc>
        <w:tc>
          <w:tcPr>
            <w:tcW w:w="1144" w:type="dxa"/>
            <w:tcBorders>
              <w:bottom w:val="nil"/>
            </w:tcBorders>
          </w:tcPr>
          <w:p>
            <w:pPr>
              <w:pStyle w:val="0"/>
              <w:jc w:val="center"/>
            </w:pPr>
            <w:r>
              <w:rPr>
                <w:sz w:val="24"/>
              </w:rPr>
              <w:t xml:space="preserve">2282,8</w:t>
            </w:r>
          </w:p>
        </w:tc>
        <w:tc>
          <w:tcPr>
            <w:tcW w:w="1264" w:type="dxa"/>
            <w:tcBorders>
              <w:bottom w:val="nil"/>
            </w:tcBorders>
          </w:tcPr>
          <w:p>
            <w:pPr>
              <w:pStyle w:val="0"/>
              <w:jc w:val="center"/>
            </w:pPr>
            <w:r>
              <w:rPr>
                <w:sz w:val="24"/>
              </w:rPr>
              <w:t xml:space="preserve">12118,3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2"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14.07.2025 N 457)</w:t>
            </w:r>
          </w:p>
        </w:tc>
      </w:tr>
      <w:tr>
        <w:tc>
          <w:tcPr>
            <w:tcW w:w="2539" w:type="dxa"/>
            <w:tcBorders>
              <w:bottom w:val="nil"/>
            </w:tcBorders>
            <w:vMerge w:val="restart"/>
          </w:tcPr>
          <w:p>
            <w:pPr>
              <w:pStyle w:val="0"/>
            </w:pPr>
            <w:r>
              <w:rPr>
                <w:sz w:val="24"/>
              </w:rPr>
              <w:t xml:space="preserve">Направление расходов 3.3 "Организация и проведение мероприятий в сфере образования города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40526,1</w:t>
            </w:r>
          </w:p>
        </w:tc>
        <w:tc>
          <w:tcPr>
            <w:tcW w:w="1264" w:type="dxa"/>
          </w:tcPr>
          <w:p>
            <w:pPr>
              <w:pStyle w:val="0"/>
              <w:jc w:val="center"/>
            </w:pPr>
            <w:r>
              <w:rPr>
                <w:sz w:val="24"/>
              </w:rPr>
              <w:t xml:space="preserve">38388,6</w:t>
            </w:r>
          </w:p>
        </w:tc>
        <w:tc>
          <w:tcPr>
            <w:tcW w:w="1264" w:type="dxa"/>
          </w:tcPr>
          <w:p>
            <w:pPr>
              <w:pStyle w:val="0"/>
              <w:jc w:val="center"/>
            </w:pPr>
            <w:r>
              <w:rPr>
                <w:sz w:val="24"/>
              </w:rPr>
              <w:t xml:space="preserve">38388,6</w:t>
            </w:r>
          </w:p>
        </w:tc>
        <w:tc>
          <w:tcPr>
            <w:tcW w:w="1144" w:type="dxa"/>
          </w:tcPr>
          <w:p>
            <w:pPr>
              <w:pStyle w:val="0"/>
              <w:jc w:val="center"/>
            </w:pPr>
            <w:r>
              <w:rPr>
                <w:sz w:val="24"/>
              </w:rPr>
              <w:t xml:space="preserve">38388,6</w:t>
            </w:r>
          </w:p>
        </w:tc>
        <w:tc>
          <w:tcPr>
            <w:tcW w:w="1144" w:type="dxa"/>
          </w:tcPr>
          <w:p>
            <w:pPr>
              <w:pStyle w:val="0"/>
              <w:jc w:val="center"/>
            </w:pPr>
            <w:r>
              <w:rPr>
                <w:sz w:val="24"/>
              </w:rPr>
              <w:t xml:space="preserve">38388,6</w:t>
            </w:r>
          </w:p>
        </w:tc>
        <w:tc>
          <w:tcPr>
            <w:tcW w:w="1264" w:type="dxa"/>
          </w:tcPr>
          <w:p>
            <w:pPr>
              <w:pStyle w:val="0"/>
              <w:jc w:val="center"/>
            </w:pPr>
            <w:r>
              <w:rPr>
                <w:sz w:val="24"/>
              </w:rPr>
              <w:t xml:space="preserve">194080,5</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40526,1</w:t>
            </w:r>
          </w:p>
        </w:tc>
        <w:tc>
          <w:tcPr>
            <w:tcW w:w="1264" w:type="dxa"/>
            <w:tcBorders>
              <w:bottom w:val="nil"/>
            </w:tcBorders>
          </w:tcPr>
          <w:p>
            <w:pPr>
              <w:pStyle w:val="0"/>
              <w:jc w:val="center"/>
            </w:pPr>
            <w:r>
              <w:rPr>
                <w:sz w:val="24"/>
              </w:rPr>
              <w:t xml:space="preserve">38388,6</w:t>
            </w:r>
          </w:p>
        </w:tc>
        <w:tc>
          <w:tcPr>
            <w:tcW w:w="1264" w:type="dxa"/>
            <w:tcBorders>
              <w:bottom w:val="nil"/>
            </w:tcBorders>
          </w:tcPr>
          <w:p>
            <w:pPr>
              <w:pStyle w:val="0"/>
              <w:jc w:val="center"/>
            </w:pPr>
            <w:r>
              <w:rPr>
                <w:sz w:val="24"/>
              </w:rPr>
              <w:t xml:space="preserve">38388,6</w:t>
            </w:r>
          </w:p>
        </w:tc>
        <w:tc>
          <w:tcPr>
            <w:tcW w:w="1144" w:type="dxa"/>
            <w:tcBorders>
              <w:bottom w:val="nil"/>
            </w:tcBorders>
          </w:tcPr>
          <w:p>
            <w:pPr>
              <w:pStyle w:val="0"/>
              <w:jc w:val="center"/>
            </w:pPr>
            <w:r>
              <w:rPr>
                <w:sz w:val="24"/>
              </w:rPr>
              <w:t xml:space="preserve">38388,6</w:t>
            </w:r>
          </w:p>
        </w:tc>
        <w:tc>
          <w:tcPr>
            <w:tcW w:w="1144" w:type="dxa"/>
            <w:tcBorders>
              <w:bottom w:val="nil"/>
            </w:tcBorders>
          </w:tcPr>
          <w:p>
            <w:pPr>
              <w:pStyle w:val="0"/>
              <w:jc w:val="center"/>
            </w:pPr>
            <w:r>
              <w:rPr>
                <w:sz w:val="24"/>
              </w:rPr>
              <w:t xml:space="preserve">38388,6</w:t>
            </w:r>
          </w:p>
        </w:tc>
        <w:tc>
          <w:tcPr>
            <w:tcW w:w="1264" w:type="dxa"/>
            <w:tcBorders>
              <w:bottom w:val="nil"/>
            </w:tcBorders>
          </w:tcPr>
          <w:p>
            <w:pPr>
              <w:pStyle w:val="0"/>
              <w:jc w:val="center"/>
            </w:pPr>
            <w:r>
              <w:rPr>
                <w:sz w:val="24"/>
              </w:rPr>
              <w:t xml:space="preserve">194080,5</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3" w:tooltip="Постановление Администрации г. Перми от 14.07.2025 N 457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14.07.2025 N 457)</w:t>
            </w:r>
          </w:p>
        </w:tc>
      </w:tr>
      <w:tr>
        <w:tc>
          <w:tcPr>
            <w:tcW w:w="2539" w:type="dxa"/>
            <w:vMerge w:val="restart"/>
          </w:tcPr>
          <w:p>
            <w:pPr>
              <w:pStyle w:val="0"/>
            </w:pPr>
            <w:r>
              <w:rPr>
                <w:sz w:val="24"/>
              </w:rPr>
              <w:t xml:space="preserve">Направление расходов 3.4 "Присуждение премии Главы города Перми "Золотой резерв"</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2988,6</w:t>
            </w:r>
          </w:p>
        </w:tc>
        <w:tc>
          <w:tcPr>
            <w:tcW w:w="1264" w:type="dxa"/>
          </w:tcPr>
          <w:p>
            <w:pPr>
              <w:pStyle w:val="0"/>
              <w:jc w:val="center"/>
            </w:pPr>
            <w:r>
              <w:rPr>
                <w:sz w:val="24"/>
              </w:rPr>
              <w:t xml:space="preserve">2988,6</w:t>
            </w:r>
          </w:p>
        </w:tc>
        <w:tc>
          <w:tcPr>
            <w:tcW w:w="1264" w:type="dxa"/>
          </w:tcPr>
          <w:p>
            <w:pPr>
              <w:pStyle w:val="0"/>
              <w:jc w:val="center"/>
            </w:pPr>
            <w:r>
              <w:rPr>
                <w:sz w:val="24"/>
              </w:rPr>
              <w:t xml:space="preserve">2988,6</w:t>
            </w:r>
          </w:p>
        </w:tc>
        <w:tc>
          <w:tcPr>
            <w:tcW w:w="1144" w:type="dxa"/>
          </w:tcPr>
          <w:p>
            <w:pPr>
              <w:pStyle w:val="0"/>
              <w:jc w:val="center"/>
            </w:pPr>
            <w:r>
              <w:rPr>
                <w:sz w:val="24"/>
              </w:rPr>
              <w:t xml:space="preserve">2988,6</w:t>
            </w:r>
          </w:p>
        </w:tc>
        <w:tc>
          <w:tcPr>
            <w:tcW w:w="1144" w:type="dxa"/>
          </w:tcPr>
          <w:p>
            <w:pPr>
              <w:pStyle w:val="0"/>
              <w:jc w:val="center"/>
            </w:pPr>
            <w:r>
              <w:rPr>
                <w:sz w:val="24"/>
              </w:rPr>
              <w:t xml:space="preserve">2988,6</w:t>
            </w:r>
          </w:p>
        </w:tc>
        <w:tc>
          <w:tcPr>
            <w:tcW w:w="1264" w:type="dxa"/>
          </w:tcPr>
          <w:p>
            <w:pPr>
              <w:pStyle w:val="0"/>
              <w:jc w:val="center"/>
            </w:pPr>
            <w:r>
              <w:rPr>
                <w:sz w:val="24"/>
              </w:rPr>
              <w:t xml:space="preserve">14943,0</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2988,6</w:t>
            </w:r>
          </w:p>
        </w:tc>
        <w:tc>
          <w:tcPr>
            <w:tcW w:w="1264" w:type="dxa"/>
          </w:tcPr>
          <w:p>
            <w:pPr>
              <w:pStyle w:val="0"/>
              <w:jc w:val="center"/>
            </w:pPr>
            <w:r>
              <w:rPr>
                <w:sz w:val="24"/>
              </w:rPr>
              <w:t xml:space="preserve">2988,6</w:t>
            </w:r>
          </w:p>
        </w:tc>
        <w:tc>
          <w:tcPr>
            <w:tcW w:w="1264" w:type="dxa"/>
          </w:tcPr>
          <w:p>
            <w:pPr>
              <w:pStyle w:val="0"/>
              <w:jc w:val="center"/>
            </w:pPr>
            <w:r>
              <w:rPr>
                <w:sz w:val="24"/>
              </w:rPr>
              <w:t xml:space="preserve">2988,6</w:t>
            </w:r>
          </w:p>
        </w:tc>
        <w:tc>
          <w:tcPr>
            <w:tcW w:w="1144" w:type="dxa"/>
          </w:tcPr>
          <w:p>
            <w:pPr>
              <w:pStyle w:val="0"/>
              <w:jc w:val="center"/>
            </w:pPr>
            <w:r>
              <w:rPr>
                <w:sz w:val="24"/>
              </w:rPr>
              <w:t xml:space="preserve">2988,6</w:t>
            </w:r>
          </w:p>
        </w:tc>
        <w:tc>
          <w:tcPr>
            <w:tcW w:w="1144" w:type="dxa"/>
          </w:tcPr>
          <w:p>
            <w:pPr>
              <w:pStyle w:val="0"/>
              <w:jc w:val="center"/>
            </w:pPr>
            <w:r>
              <w:rPr>
                <w:sz w:val="24"/>
              </w:rPr>
              <w:t xml:space="preserve">2988,6</w:t>
            </w:r>
          </w:p>
        </w:tc>
        <w:tc>
          <w:tcPr>
            <w:tcW w:w="1264" w:type="dxa"/>
          </w:tcPr>
          <w:p>
            <w:pPr>
              <w:pStyle w:val="0"/>
              <w:jc w:val="center"/>
            </w:pPr>
            <w:r>
              <w:rPr>
                <w:sz w:val="24"/>
              </w:rPr>
              <w:t xml:space="preserve">14943,0</w:t>
            </w:r>
          </w:p>
        </w:tc>
      </w:tr>
      <w:tr>
        <w:tc>
          <w:tcPr>
            <w:tcW w:w="2539" w:type="dxa"/>
            <w:tcBorders>
              <w:bottom w:val="nil"/>
            </w:tcBorders>
            <w:vMerge w:val="restart"/>
          </w:tcPr>
          <w:p>
            <w:pPr>
              <w:pStyle w:val="0"/>
            </w:pPr>
            <w:r>
              <w:rPr>
                <w:sz w:val="24"/>
              </w:rPr>
              <w:t xml:space="preserve">Направление расходов 3.5 "Повышение фонда оплаты труда"</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4876,4</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4876,4</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4876,4</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4876,4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4"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3.6 "Поддержка школьных проектов, победивших в конкурсе школьных проектов "Дети решают"</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600,0</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600,0</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600,0</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600,0</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215"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26.08.2025 N 576)</w:t>
            </w:r>
          </w:p>
        </w:tc>
      </w:tr>
      <w:tr>
        <w:tc>
          <w:tcPr>
            <w:tcW w:w="2539" w:type="dxa"/>
            <w:tcBorders>
              <w:bottom w:val="nil"/>
            </w:tcBorders>
            <w:vMerge w:val="restart"/>
          </w:tcPr>
          <w:p>
            <w:pPr>
              <w:pStyle w:val="0"/>
            </w:pPr>
            <w:r>
              <w:rPr>
                <w:sz w:val="24"/>
              </w:rPr>
              <w:t xml:space="preserve">Комплекс процессных мероприятий 4 "Оказание услуг частными организациями, осуществляющими образовательную деятельность"</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345469,8</w:t>
            </w:r>
          </w:p>
        </w:tc>
        <w:tc>
          <w:tcPr>
            <w:tcW w:w="1264" w:type="dxa"/>
          </w:tcPr>
          <w:p>
            <w:pPr>
              <w:pStyle w:val="0"/>
              <w:jc w:val="center"/>
            </w:pPr>
            <w:r>
              <w:rPr>
                <w:sz w:val="24"/>
              </w:rPr>
              <w:t xml:space="preserve">349682,0</w:t>
            </w:r>
          </w:p>
        </w:tc>
        <w:tc>
          <w:tcPr>
            <w:tcW w:w="1264" w:type="dxa"/>
          </w:tcPr>
          <w:p>
            <w:pPr>
              <w:pStyle w:val="0"/>
              <w:jc w:val="center"/>
            </w:pPr>
            <w:r>
              <w:rPr>
                <w:sz w:val="24"/>
              </w:rPr>
              <w:t xml:space="preserve">349682,0</w:t>
            </w:r>
          </w:p>
        </w:tc>
        <w:tc>
          <w:tcPr>
            <w:tcW w:w="1144" w:type="dxa"/>
          </w:tcPr>
          <w:p>
            <w:pPr>
              <w:pStyle w:val="0"/>
              <w:jc w:val="center"/>
            </w:pPr>
            <w:r>
              <w:rPr>
                <w:sz w:val="24"/>
              </w:rPr>
              <w:t xml:space="preserve">61540,0</w:t>
            </w:r>
          </w:p>
        </w:tc>
        <w:tc>
          <w:tcPr>
            <w:tcW w:w="1144" w:type="dxa"/>
          </w:tcPr>
          <w:p>
            <w:pPr>
              <w:pStyle w:val="0"/>
              <w:jc w:val="center"/>
            </w:pPr>
            <w:r>
              <w:rPr>
                <w:sz w:val="24"/>
              </w:rPr>
              <w:t xml:space="preserve">61540,0</w:t>
            </w:r>
          </w:p>
        </w:tc>
        <w:tc>
          <w:tcPr>
            <w:tcW w:w="1264" w:type="dxa"/>
          </w:tcPr>
          <w:p>
            <w:pPr>
              <w:pStyle w:val="0"/>
              <w:jc w:val="center"/>
            </w:pPr>
            <w:r>
              <w:rPr>
                <w:sz w:val="24"/>
              </w:rPr>
              <w:t xml:space="preserve">1167913,8</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61394,6</w:t>
            </w:r>
          </w:p>
        </w:tc>
        <w:tc>
          <w:tcPr>
            <w:tcW w:w="1264" w:type="dxa"/>
          </w:tcPr>
          <w:p>
            <w:pPr>
              <w:pStyle w:val="0"/>
              <w:jc w:val="center"/>
            </w:pPr>
            <w:r>
              <w:rPr>
                <w:sz w:val="24"/>
              </w:rPr>
              <w:t xml:space="preserve">61540,0</w:t>
            </w:r>
          </w:p>
        </w:tc>
        <w:tc>
          <w:tcPr>
            <w:tcW w:w="1264" w:type="dxa"/>
          </w:tcPr>
          <w:p>
            <w:pPr>
              <w:pStyle w:val="0"/>
              <w:jc w:val="center"/>
            </w:pPr>
            <w:r>
              <w:rPr>
                <w:sz w:val="24"/>
              </w:rPr>
              <w:t xml:space="preserve">61540,0</w:t>
            </w:r>
          </w:p>
        </w:tc>
        <w:tc>
          <w:tcPr>
            <w:tcW w:w="1144" w:type="dxa"/>
          </w:tcPr>
          <w:p>
            <w:pPr>
              <w:pStyle w:val="0"/>
              <w:jc w:val="center"/>
            </w:pPr>
            <w:r>
              <w:rPr>
                <w:sz w:val="24"/>
              </w:rPr>
              <w:t xml:space="preserve">61540,0</w:t>
            </w:r>
          </w:p>
        </w:tc>
        <w:tc>
          <w:tcPr>
            <w:tcW w:w="1144" w:type="dxa"/>
          </w:tcPr>
          <w:p>
            <w:pPr>
              <w:pStyle w:val="0"/>
              <w:jc w:val="center"/>
            </w:pPr>
            <w:r>
              <w:rPr>
                <w:sz w:val="24"/>
              </w:rPr>
              <w:t xml:space="preserve">61540,0</w:t>
            </w:r>
          </w:p>
        </w:tc>
        <w:tc>
          <w:tcPr>
            <w:tcW w:w="1264" w:type="dxa"/>
          </w:tcPr>
          <w:p>
            <w:pPr>
              <w:pStyle w:val="0"/>
              <w:jc w:val="center"/>
            </w:pPr>
            <w:r>
              <w:rPr>
                <w:sz w:val="24"/>
              </w:rPr>
              <w:t xml:space="preserve">307554,6</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 (налоговые расходы)</w:t>
            </w:r>
          </w:p>
        </w:tc>
        <w:tc>
          <w:tcPr>
            <w:tcW w:w="1264" w:type="dxa"/>
          </w:tcPr>
          <w:p>
            <w:pPr>
              <w:pStyle w:val="0"/>
              <w:jc w:val="center"/>
            </w:pPr>
            <w:r>
              <w:rPr>
                <w:sz w:val="24"/>
              </w:rPr>
              <w:t xml:space="preserve">28133,3</w:t>
            </w:r>
          </w:p>
        </w:tc>
        <w:tc>
          <w:tcPr>
            <w:tcW w:w="1264" w:type="dxa"/>
          </w:tcPr>
          <w:p>
            <w:pPr>
              <w:pStyle w:val="0"/>
              <w:jc w:val="center"/>
            </w:pPr>
            <w:r>
              <w:rPr>
                <w:sz w:val="24"/>
              </w:rPr>
              <w:t xml:space="preserve">29286,8</w:t>
            </w:r>
          </w:p>
        </w:tc>
        <w:tc>
          <w:tcPr>
            <w:tcW w:w="1264" w:type="dxa"/>
          </w:tcPr>
          <w:p>
            <w:pPr>
              <w:pStyle w:val="0"/>
              <w:jc w:val="center"/>
            </w:pPr>
            <w:r>
              <w:rPr>
                <w:sz w:val="24"/>
              </w:rPr>
              <w:t xml:space="preserve">30458,3</w:t>
            </w:r>
          </w:p>
        </w:tc>
        <w:tc>
          <w:tcPr>
            <w:tcW w:w="1144" w:type="dxa"/>
          </w:tcPr>
          <w:p>
            <w:pPr>
              <w:pStyle w:val="0"/>
              <w:jc w:val="center"/>
            </w:pPr>
            <w:r>
              <w:rPr>
                <w:sz w:val="24"/>
              </w:rPr>
              <w:t xml:space="preserve">31676,5</w:t>
            </w:r>
          </w:p>
        </w:tc>
        <w:tc>
          <w:tcPr>
            <w:tcW w:w="1144" w:type="dxa"/>
          </w:tcPr>
          <w:p>
            <w:pPr>
              <w:pStyle w:val="0"/>
              <w:jc w:val="center"/>
            </w:pPr>
            <w:r>
              <w:rPr>
                <w:sz w:val="24"/>
              </w:rPr>
              <w:t xml:space="preserve">32943,6</w:t>
            </w:r>
          </w:p>
        </w:tc>
        <w:tc>
          <w:tcPr>
            <w:tcW w:w="1264" w:type="dxa"/>
          </w:tcPr>
          <w:p>
            <w:pPr>
              <w:pStyle w:val="0"/>
              <w:jc w:val="center"/>
            </w:pPr>
            <w:r>
              <w:rPr>
                <w:sz w:val="24"/>
              </w:rPr>
              <w:t xml:space="preserve">152498,50</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284075,2</w:t>
            </w:r>
          </w:p>
        </w:tc>
        <w:tc>
          <w:tcPr>
            <w:tcW w:w="1264" w:type="dxa"/>
            <w:tcBorders>
              <w:bottom w:val="nil"/>
            </w:tcBorders>
          </w:tcPr>
          <w:p>
            <w:pPr>
              <w:pStyle w:val="0"/>
              <w:jc w:val="center"/>
            </w:pPr>
            <w:r>
              <w:rPr>
                <w:sz w:val="24"/>
              </w:rPr>
              <w:t xml:space="preserve">288142,0</w:t>
            </w:r>
          </w:p>
        </w:tc>
        <w:tc>
          <w:tcPr>
            <w:tcW w:w="1264" w:type="dxa"/>
            <w:tcBorders>
              <w:bottom w:val="nil"/>
            </w:tcBorders>
          </w:tcPr>
          <w:p>
            <w:pPr>
              <w:pStyle w:val="0"/>
              <w:jc w:val="center"/>
            </w:pPr>
            <w:r>
              <w:rPr>
                <w:sz w:val="24"/>
              </w:rPr>
              <w:t xml:space="preserve">288142,0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860359,2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6"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vMerge w:val="restart"/>
          </w:tcPr>
          <w:p>
            <w:pPr>
              <w:pStyle w:val="0"/>
            </w:pPr>
            <w:r>
              <w:rPr>
                <w:sz w:val="24"/>
              </w:rPr>
              <w:t xml:space="preserve">Направление расходов 4.1 "Субсидии частным образовательным организациям, осуществляющим образовательную деятельность по образовательным программам дошкольного образования"</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34145,4</w:t>
            </w:r>
          </w:p>
        </w:tc>
        <w:tc>
          <w:tcPr>
            <w:tcW w:w="1264" w:type="dxa"/>
          </w:tcPr>
          <w:p>
            <w:pPr>
              <w:pStyle w:val="0"/>
              <w:jc w:val="center"/>
            </w:pPr>
            <w:r>
              <w:rPr>
                <w:sz w:val="24"/>
              </w:rPr>
              <w:t xml:space="preserve">34145,4</w:t>
            </w:r>
          </w:p>
        </w:tc>
        <w:tc>
          <w:tcPr>
            <w:tcW w:w="1264" w:type="dxa"/>
          </w:tcPr>
          <w:p>
            <w:pPr>
              <w:pStyle w:val="0"/>
              <w:jc w:val="center"/>
            </w:pPr>
            <w:r>
              <w:rPr>
                <w:sz w:val="24"/>
              </w:rPr>
              <w:t xml:space="preserve">34145,4</w:t>
            </w:r>
          </w:p>
        </w:tc>
        <w:tc>
          <w:tcPr>
            <w:tcW w:w="1144" w:type="dxa"/>
          </w:tcPr>
          <w:p>
            <w:pPr>
              <w:pStyle w:val="0"/>
              <w:jc w:val="center"/>
            </w:pPr>
            <w:r>
              <w:rPr>
                <w:sz w:val="24"/>
              </w:rPr>
              <w:t xml:space="preserve">34145,4</w:t>
            </w:r>
          </w:p>
        </w:tc>
        <w:tc>
          <w:tcPr>
            <w:tcW w:w="1144" w:type="dxa"/>
          </w:tcPr>
          <w:p>
            <w:pPr>
              <w:pStyle w:val="0"/>
              <w:jc w:val="center"/>
            </w:pPr>
            <w:r>
              <w:rPr>
                <w:sz w:val="24"/>
              </w:rPr>
              <w:t xml:space="preserve">34145,4</w:t>
            </w:r>
          </w:p>
        </w:tc>
        <w:tc>
          <w:tcPr>
            <w:tcW w:w="1264" w:type="dxa"/>
          </w:tcPr>
          <w:p>
            <w:pPr>
              <w:pStyle w:val="0"/>
              <w:jc w:val="center"/>
            </w:pPr>
            <w:r>
              <w:rPr>
                <w:sz w:val="24"/>
              </w:rPr>
              <w:t xml:space="preserve">170727,0</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34145,4</w:t>
            </w:r>
          </w:p>
        </w:tc>
        <w:tc>
          <w:tcPr>
            <w:tcW w:w="1264" w:type="dxa"/>
          </w:tcPr>
          <w:p>
            <w:pPr>
              <w:pStyle w:val="0"/>
              <w:jc w:val="center"/>
            </w:pPr>
            <w:r>
              <w:rPr>
                <w:sz w:val="24"/>
              </w:rPr>
              <w:t xml:space="preserve">34145,4</w:t>
            </w:r>
          </w:p>
        </w:tc>
        <w:tc>
          <w:tcPr>
            <w:tcW w:w="1264" w:type="dxa"/>
          </w:tcPr>
          <w:p>
            <w:pPr>
              <w:pStyle w:val="0"/>
              <w:jc w:val="center"/>
            </w:pPr>
            <w:r>
              <w:rPr>
                <w:sz w:val="24"/>
              </w:rPr>
              <w:t xml:space="preserve">34145,4</w:t>
            </w:r>
          </w:p>
        </w:tc>
        <w:tc>
          <w:tcPr>
            <w:tcW w:w="1144" w:type="dxa"/>
          </w:tcPr>
          <w:p>
            <w:pPr>
              <w:pStyle w:val="0"/>
              <w:jc w:val="center"/>
            </w:pPr>
            <w:r>
              <w:rPr>
                <w:sz w:val="24"/>
              </w:rPr>
              <w:t xml:space="preserve">34145,4</w:t>
            </w:r>
          </w:p>
        </w:tc>
        <w:tc>
          <w:tcPr>
            <w:tcW w:w="1144" w:type="dxa"/>
          </w:tcPr>
          <w:p>
            <w:pPr>
              <w:pStyle w:val="0"/>
              <w:jc w:val="center"/>
            </w:pPr>
            <w:r>
              <w:rPr>
                <w:sz w:val="24"/>
              </w:rPr>
              <w:t xml:space="preserve">34145,4</w:t>
            </w:r>
          </w:p>
        </w:tc>
        <w:tc>
          <w:tcPr>
            <w:tcW w:w="1264" w:type="dxa"/>
          </w:tcPr>
          <w:p>
            <w:pPr>
              <w:pStyle w:val="0"/>
              <w:jc w:val="center"/>
            </w:pPr>
            <w:r>
              <w:rPr>
                <w:sz w:val="24"/>
              </w:rPr>
              <w:t xml:space="preserve">170727,0</w:t>
            </w:r>
          </w:p>
        </w:tc>
      </w:tr>
      <w:tr>
        <w:tc>
          <w:tcPr>
            <w:tcW w:w="2539" w:type="dxa"/>
            <w:vMerge w:val="restart"/>
          </w:tcPr>
          <w:p>
            <w:pPr>
              <w:pStyle w:val="0"/>
            </w:pPr>
            <w:r>
              <w:rPr>
                <w:sz w:val="24"/>
              </w:rPr>
              <w:t xml:space="preserve">Направление расходов 4.2 "Субсидии частным общеобразовательным организациям, осуществляющим на территории города Перми образовательную деятельность по имеющим государственную аккредитацию основным общеобразовательным программам"</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5257,9</w:t>
            </w:r>
          </w:p>
        </w:tc>
        <w:tc>
          <w:tcPr>
            <w:tcW w:w="1264" w:type="dxa"/>
          </w:tcPr>
          <w:p>
            <w:pPr>
              <w:pStyle w:val="0"/>
              <w:jc w:val="center"/>
            </w:pPr>
            <w:r>
              <w:rPr>
                <w:sz w:val="24"/>
              </w:rPr>
              <w:t xml:space="preserve">5257,9</w:t>
            </w:r>
          </w:p>
        </w:tc>
        <w:tc>
          <w:tcPr>
            <w:tcW w:w="1264" w:type="dxa"/>
          </w:tcPr>
          <w:p>
            <w:pPr>
              <w:pStyle w:val="0"/>
              <w:jc w:val="center"/>
            </w:pPr>
            <w:r>
              <w:rPr>
                <w:sz w:val="24"/>
              </w:rPr>
              <w:t xml:space="preserve">5257,9</w:t>
            </w:r>
          </w:p>
        </w:tc>
        <w:tc>
          <w:tcPr>
            <w:tcW w:w="1144" w:type="dxa"/>
          </w:tcPr>
          <w:p>
            <w:pPr>
              <w:pStyle w:val="0"/>
              <w:jc w:val="center"/>
            </w:pPr>
            <w:r>
              <w:rPr>
                <w:sz w:val="24"/>
              </w:rPr>
              <w:t xml:space="preserve">5257,9</w:t>
            </w:r>
          </w:p>
        </w:tc>
        <w:tc>
          <w:tcPr>
            <w:tcW w:w="1144" w:type="dxa"/>
          </w:tcPr>
          <w:p>
            <w:pPr>
              <w:pStyle w:val="0"/>
              <w:jc w:val="center"/>
            </w:pPr>
            <w:r>
              <w:rPr>
                <w:sz w:val="24"/>
              </w:rPr>
              <w:t xml:space="preserve">5257,9</w:t>
            </w:r>
          </w:p>
        </w:tc>
        <w:tc>
          <w:tcPr>
            <w:tcW w:w="1264" w:type="dxa"/>
          </w:tcPr>
          <w:p>
            <w:pPr>
              <w:pStyle w:val="0"/>
              <w:jc w:val="center"/>
            </w:pPr>
            <w:r>
              <w:rPr>
                <w:sz w:val="24"/>
              </w:rPr>
              <w:t xml:space="preserve">26289,5</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5257,9</w:t>
            </w:r>
          </w:p>
        </w:tc>
        <w:tc>
          <w:tcPr>
            <w:tcW w:w="1264" w:type="dxa"/>
          </w:tcPr>
          <w:p>
            <w:pPr>
              <w:pStyle w:val="0"/>
              <w:jc w:val="center"/>
            </w:pPr>
            <w:r>
              <w:rPr>
                <w:sz w:val="24"/>
              </w:rPr>
              <w:t xml:space="preserve">5257,9</w:t>
            </w:r>
          </w:p>
        </w:tc>
        <w:tc>
          <w:tcPr>
            <w:tcW w:w="1264" w:type="dxa"/>
          </w:tcPr>
          <w:p>
            <w:pPr>
              <w:pStyle w:val="0"/>
              <w:jc w:val="center"/>
            </w:pPr>
            <w:r>
              <w:rPr>
                <w:sz w:val="24"/>
              </w:rPr>
              <w:t xml:space="preserve">5257,9</w:t>
            </w:r>
          </w:p>
        </w:tc>
        <w:tc>
          <w:tcPr>
            <w:tcW w:w="1144" w:type="dxa"/>
          </w:tcPr>
          <w:p>
            <w:pPr>
              <w:pStyle w:val="0"/>
              <w:jc w:val="center"/>
            </w:pPr>
            <w:r>
              <w:rPr>
                <w:sz w:val="24"/>
              </w:rPr>
              <w:t xml:space="preserve">5257,9</w:t>
            </w:r>
          </w:p>
        </w:tc>
        <w:tc>
          <w:tcPr>
            <w:tcW w:w="1144" w:type="dxa"/>
          </w:tcPr>
          <w:p>
            <w:pPr>
              <w:pStyle w:val="0"/>
              <w:jc w:val="center"/>
            </w:pPr>
            <w:r>
              <w:rPr>
                <w:sz w:val="24"/>
              </w:rPr>
              <w:t xml:space="preserve">5257,9</w:t>
            </w:r>
          </w:p>
        </w:tc>
        <w:tc>
          <w:tcPr>
            <w:tcW w:w="1264" w:type="dxa"/>
          </w:tcPr>
          <w:p>
            <w:pPr>
              <w:pStyle w:val="0"/>
              <w:jc w:val="center"/>
            </w:pPr>
            <w:r>
              <w:rPr>
                <w:sz w:val="24"/>
              </w:rPr>
              <w:t xml:space="preserve">26289,5</w:t>
            </w:r>
          </w:p>
        </w:tc>
      </w:tr>
      <w:tr>
        <w:tc>
          <w:tcPr>
            <w:tcW w:w="2539" w:type="dxa"/>
            <w:tcBorders>
              <w:bottom w:val="nil"/>
            </w:tcBorders>
            <w:vMerge w:val="restart"/>
          </w:tcPr>
          <w:p>
            <w:pPr>
              <w:pStyle w:val="0"/>
            </w:pPr>
            <w:r>
              <w:rPr>
                <w:sz w:val="24"/>
              </w:rPr>
              <w:t xml:space="preserve">Направление расходов 4.3 "Субсидии частным общеобразовательным организациям по предоставлению бесплатного питания отдельным категориям учащихся в частных общеобразовательных организациях"</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1582,4</w:t>
            </w:r>
          </w:p>
        </w:tc>
        <w:tc>
          <w:tcPr>
            <w:tcW w:w="1264" w:type="dxa"/>
          </w:tcPr>
          <w:p>
            <w:pPr>
              <w:pStyle w:val="0"/>
              <w:jc w:val="center"/>
            </w:pPr>
            <w:r>
              <w:rPr>
                <w:sz w:val="24"/>
              </w:rPr>
              <w:t xml:space="preserve">1520,3</w:t>
            </w:r>
          </w:p>
        </w:tc>
        <w:tc>
          <w:tcPr>
            <w:tcW w:w="1264" w:type="dxa"/>
          </w:tcPr>
          <w:p>
            <w:pPr>
              <w:pStyle w:val="0"/>
              <w:jc w:val="center"/>
            </w:pPr>
            <w:r>
              <w:rPr>
                <w:sz w:val="24"/>
              </w:rPr>
              <w:t xml:space="preserve">1520,3</w:t>
            </w:r>
          </w:p>
        </w:tc>
        <w:tc>
          <w:tcPr>
            <w:tcW w:w="1144" w:type="dxa"/>
          </w:tcPr>
          <w:p>
            <w:pPr>
              <w:pStyle w:val="0"/>
              <w:jc w:val="center"/>
            </w:pPr>
            <w:r>
              <w:rPr>
                <w:sz w:val="24"/>
              </w:rPr>
              <w:t xml:space="preserve">1520,3</w:t>
            </w:r>
          </w:p>
        </w:tc>
        <w:tc>
          <w:tcPr>
            <w:tcW w:w="1144" w:type="dxa"/>
          </w:tcPr>
          <w:p>
            <w:pPr>
              <w:pStyle w:val="0"/>
              <w:jc w:val="center"/>
            </w:pPr>
            <w:r>
              <w:rPr>
                <w:sz w:val="24"/>
              </w:rPr>
              <w:t xml:space="preserve">1520,3</w:t>
            </w:r>
          </w:p>
        </w:tc>
        <w:tc>
          <w:tcPr>
            <w:tcW w:w="1264" w:type="dxa"/>
          </w:tcPr>
          <w:p>
            <w:pPr>
              <w:pStyle w:val="0"/>
              <w:jc w:val="center"/>
            </w:pPr>
            <w:r>
              <w:rPr>
                <w:sz w:val="24"/>
              </w:rPr>
              <w:t xml:space="preserve">7663,6</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1582,4</w:t>
            </w:r>
          </w:p>
        </w:tc>
        <w:tc>
          <w:tcPr>
            <w:tcW w:w="1264" w:type="dxa"/>
            <w:tcBorders>
              <w:bottom w:val="nil"/>
            </w:tcBorders>
          </w:tcPr>
          <w:p>
            <w:pPr>
              <w:pStyle w:val="0"/>
              <w:jc w:val="center"/>
            </w:pPr>
            <w:r>
              <w:rPr>
                <w:sz w:val="24"/>
              </w:rPr>
              <w:t xml:space="preserve">1520,3</w:t>
            </w:r>
          </w:p>
        </w:tc>
        <w:tc>
          <w:tcPr>
            <w:tcW w:w="1264" w:type="dxa"/>
            <w:tcBorders>
              <w:bottom w:val="nil"/>
            </w:tcBorders>
          </w:tcPr>
          <w:p>
            <w:pPr>
              <w:pStyle w:val="0"/>
              <w:jc w:val="center"/>
            </w:pPr>
            <w:r>
              <w:rPr>
                <w:sz w:val="24"/>
              </w:rPr>
              <w:t xml:space="preserve">1520,3</w:t>
            </w:r>
          </w:p>
        </w:tc>
        <w:tc>
          <w:tcPr>
            <w:tcW w:w="1144" w:type="dxa"/>
            <w:tcBorders>
              <w:bottom w:val="nil"/>
            </w:tcBorders>
          </w:tcPr>
          <w:p>
            <w:pPr>
              <w:pStyle w:val="0"/>
              <w:jc w:val="center"/>
            </w:pPr>
            <w:r>
              <w:rPr>
                <w:sz w:val="24"/>
              </w:rPr>
              <w:t xml:space="preserve">1520,3</w:t>
            </w:r>
          </w:p>
        </w:tc>
        <w:tc>
          <w:tcPr>
            <w:tcW w:w="1144" w:type="dxa"/>
            <w:tcBorders>
              <w:bottom w:val="nil"/>
            </w:tcBorders>
          </w:tcPr>
          <w:p>
            <w:pPr>
              <w:pStyle w:val="0"/>
              <w:jc w:val="center"/>
            </w:pPr>
            <w:r>
              <w:rPr>
                <w:sz w:val="24"/>
              </w:rPr>
              <w:t xml:space="preserve">1520,3</w:t>
            </w:r>
          </w:p>
        </w:tc>
        <w:tc>
          <w:tcPr>
            <w:tcW w:w="1264" w:type="dxa"/>
            <w:tcBorders>
              <w:bottom w:val="nil"/>
            </w:tcBorders>
          </w:tcPr>
          <w:p>
            <w:pPr>
              <w:pStyle w:val="0"/>
              <w:jc w:val="center"/>
            </w:pPr>
            <w:r>
              <w:rPr>
                <w:sz w:val="24"/>
              </w:rPr>
              <w:t xml:space="preserve">7663,6</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7"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4.4 "Субсидии частным общеобразовательным организациям города Перми на предоставление бесплатного двухразового питания учащимся с ограниченными возможностями здоровья"</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21,6</w:t>
            </w:r>
          </w:p>
        </w:tc>
        <w:tc>
          <w:tcPr>
            <w:tcW w:w="1264" w:type="dxa"/>
          </w:tcPr>
          <w:p>
            <w:pPr>
              <w:pStyle w:val="0"/>
              <w:jc w:val="center"/>
            </w:pPr>
            <w:r>
              <w:rPr>
                <w:sz w:val="24"/>
              </w:rPr>
              <w:t xml:space="preserve">20,7</w:t>
            </w:r>
          </w:p>
        </w:tc>
        <w:tc>
          <w:tcPr>
            <w:tcW w:w="1264" w:type="dxa"/>
          </w:tcPr>
          <w:p>
            <w:pPr>
              <w:pStyle w:val="0"/>
              <w:jc w:val="center"/>
            </w:pPr>
            <w:r>
              <w:rPr>
                <w:sz w:val="24"/>
              </w:rPr>
              <w:t xml:space="preserve">20,7</w:t>
            </w:r>
          </w:p>
        </w:tc>
        <w:tc>
          <w:tcPr>
            <w:tcW w:w="1144" w:type="dxa"/>
          </w:tcPr>
          <w:p>
            <w:pPr>
              <w:pStyle w:val="0"/>
              <w:jc w:val="center"/>
            </w:pPr>
            <w:r>
              <w:rPr>
                <w:sz w:val="24"/>
              </w:rPr>
              <w:t xml:space="preserve">20,7</w:t>
            </w:r>
          </w:p>
        </w:tc>
        <w:tc>
          <w:tcPr>
            <w:tcW w:w="1144" w:type="dxa"/>
          </w:tcPr>
          <w:p>
            <w:pPr>
              <w:pStyle w:val="0"/>
              <w:jc w:val="center"/>
            </w:pPr>
            <w:r>
              <w:rPr>
                <w:sz w:val="24"/>
              </w:rPr>
              <w:t xml:space="preserve">20,7</w:t>
            </w:r>
          </w:p>
        </w:tc>
        <w:tc>
          <w:tcPr>
            <w:tcW w:w="1264" w:type="dxa"/>
          </w:tcPr>
          <w:p>
            <w:pPr>
              <w:pStyle w:val="0"/>
              <w:jc w:val="center"/>
            </w:pPr>
            <w:r>
              <w:rPr>
                <w:sz w:val="24"/>
              </w:rPr>
              <w:t xml:space="preserve">104,4</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21,6</w:t>
            </w:r>
          </w:p>
        </w:tc>
        <w:tc>
          <w:tcPr>
            <w:tcW w:w="1264" w:type="dxa"/>
            <w:tcBorders>
              <w:bottom w:val="nil"/>
            </w:tcBorders>
          </w:tcPr>
          <w:p>
            <w:pPr>
              <w:pStyle w:val="0"/>
              <w:jc w:val="center"/>
            </w:pPr>
            <w:r>
              <w:rPr>
                <w:sz w:val="24"/>
              </w:rPr>
              <w:t xml:space="preserve">20,7</w:t>
            </w:r>
          </w:p>
        </w:tc>
        <w:tc>
          <w:tcPr>
            <w:tcW w:w="1264" w:type="dxa"/>
            <w:tcBorders>
              <w:bottom w:val="nil"/>
            </w:tcBorders>
          </w:tcPr>
          <w:p>
            <w:pPr>
              <w:pStyle w:val="0"/>
              <w:jc w:val="center"/>
            </w:pPr>
            <w:r>
              <w:rPr>
                <w:sz w:val="24"/>
              </w:rPr>
              <w:t xml:space="preserve">20,7</w:t>
            </w:r>
          </w:p>
        </w:tc>
        <w:tc>
          <w:tcPr>
            <w:tcW w:w="1144" w:type="dxa"/>
            <w:tcBorders>
              <w:bottom w:val="nil"/>
            </w:tcBorders>
          </w:tcPr>
          <w:p>
            <w:pPr>
              <w:pStyle w:val="0"/>
              <w:jc w:val="center"/>
            </w:pPr>
            <w:r>
              <w:rPr>
                <w:sz w:val="24"/>
              </w:rPr>
              <w:t xml:space="preserve">20,7</w:t>
            </w:r>
          </w:p>
        </w:tc>
        <w:tc>
          <w:tcPr>
            <w:tcW w:w="1144" w:type="dxa"/>
            <w:tcBorders>
              <w:bottom w:val="nil"/>
            </w:tcBorders>
          </w:tcPr>
          <w:p>
            <w:pPr>
              <w:pStyle w:val="0"/>
              <w:jc w:val="center"/>
            </w:pPr>
            <w:r>
              <w:rPr>
                <w:sz w:val="24"/>
              </w:rPr>
              <w:t xml:space="preserve">20,7</w:t>
            </w:r>
          </w:p>
        </w:tc>
        <w:tc>
          <w:tcPr>
            <w:tcW w:w="1264" w:type="dxa"/>
            <w:tcBorders>
              <w:bottom w:val="nil"/>
            </w:tcBorders>
          </w:tcPr>
          <w:p>
            <w:pPr>
              <w:pStyle w:val="0"/>
              <w:jc w:val="center"/>
            </w:pPr>
            <w:r>
              <w:rPr>
                <w:sz w:val="24"/>
              </w:rPr>
              <w:t xml:space="preserve">104,4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8"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4.5 "Единая субвенция на выполнение отдельных государственных полномочий в сфере образования"</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284075,2</w:t>
            </w:r>
          </w:p>
        </w:tc>
        <w:tc>
          <w:tcPr>
            <w:tcW w:w="1264" w:type="dxa"/>
          </w:tcPr>
          <w:p>
            <w:pPr>
              <w:pStyle w:val="0"/>
              <w:jc w:val="center"/>
            </w:pPr>
            <w:r>
              <w:rPr>
                <w:sz w:val="24"/>
              </w:rPr>
              <w:t xml:space="preserve">288142,0</w:t>
            </w:r>
          </w:p>
        </w:tc>
        <w:tc>
          <w:tcPr>
            <w:tcW w:w="1264" w:type="dxa"/>
          </w:tcPr>
          <w:p>
            <w:pPr>
              <w:pStyle w:val="0"/>
              <w:jc w:val="center"/>
            </w:pPr>
            <w:r>
              <w:rPr>
                <w:sz w:val="24"/>
              </w:rPr>
              <w:t xml:space="preserve">288142,0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860359,2</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284075,2</w:t>
            </w:r>
          </w:p>
        </w:tc>
        <w:tc>
          <w:tcPr>
            <w:tcW w:w="1264" w:type="dxa"/>
            <w:tcBorders>
              <w:bottom w:val="nil"/>
            </w:tcBorders>
          </w:tcPr>
          <w:p>
            <w:pPr>
              <w:pStyle w:val="0"/>
              <w:jc w:val="center"/>
            </w:pPr>
            <w:r>
              <w:rPr>
                <w:sz w:val="24"/>
              </w:rPr>
              <w:t xml:space="preserve">288142,0</w:t>
            </w:r>
          </w:p>
        </w:tc>
        <w:tc>
          <w:tcPr>
            <w:tcW w:w="1264" w:type="dxa"/>
            <w:tcBorders>
              <w:bottom w:val="nil"/>
            </w:tcBorders>
          </w:tcPr>
          <w:p>
            <w:pPr>
              <w:pStyle w:val="0"/>
              <w:jc w:val="center"/>
            </w:pPr>
            <w:r>
              <w:rPr>
                <w:sz w:val="24"/>
              </w:rPr>
              <w:t xml:space="preserve">288142,0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860359,2</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19"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c>
          <w:tcPr>
            <w:tcW w:w="2539" w:type="dxa"/>
            <w:vMerge w:val="restart"/>
          </w:tcPr>
          <w:p>
            <w:pPr>
              <w:pStyle w:val="0"/>
            </w:pPr>
            <w:r>
              <w:rPr>
                <w:sz w:val="24"/>
              </w:rPr>
              <w:t xml:space="preserve">Направление расходов 4.6 "Субсидия частным организациям на реализацию дополнительных общеразвивающих программ"</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20387,3</w:t>
            </w:r>
          </w:p>
        </w:tc>
        <w:tc>
          <w:tcPr>
            <w:tcW w:w="1264" w:type="dxa"/>
          </w:tcPr>
          <w:p>
            <w:pPr>
              <w:pStyle w:val="0"/>
              <w:jc w:val="center"/>
            </w:pPr>
            <w:r>
              <w:rPr>
                <w:sz w:val="24"/>
              </w:rPr>
              <w:t xml:space="preserve">20595,7</w:t>
            </w:r>
          </w:p>
        </w:tc>
        <w:tc>
          <w:tcPr>
            <w:tcW w:w="1264" w:type="dxa"/>
          </w:tcPr>
          <w:p>
            <w:pPr>
              <w:pStyle w:val="0"/>
              <w:jc w:val="center"/>
            </w:pPr>
            <w:r>
              <w:rPr>
                <w:sz w:val="24"/>
              </w:rPr>
              <w:t xml:space="preserve">20595,7</w:t>
            </w:r>
          </w:p>
        </w:tc>
        <w:tc>
          <w:tcPr>
            <w:tcW w:w="1144" w:type="dxa"/>
          </w:tcPr>
          <w:p>
            <w:pPr>
              <w:pStyle w:val="0"/>
              <w:jc w:val="center"/>
            </w:pPr>
            <w:r>
              <w:rPr>
                <w:sz w:val="24"/>
              </w:rPr>
              <w:t xml:space="preserve">20595,7</w:t>
            </w:r>
          </w:p>
        </w:tc>
        <w:tc>
          <w:tcPr>
            <w:tcW w:w="1144" w:type="dxa"/>
          </w:tcPr>
          <w:p>
            <w:pPr>
              <w:pStyle w:val="0"/>
              <w:jc w:val="center"/>
            </w:pPr>
            <w:r>
              <w:rPr>
                <w:sz w:val="24"/>
              </w:rPr>
              <w:t xml:space="preserve">20595,7</w:t>
            </w:r>
          </w:p>
        </w:tc>
        <w:tc>
          <w:tcPr>
            <w:tcW w:w="1264" w:type="dxa"/>
          </w:tcPr>
          <w:p>
            <w:pPr>
              <w:pStyle w:val="0"/>
              <w:jc w:val="center"/>
            </w:pPr>
            <w:r>
              <w:rPr>
                <w:sz w:val="24"/>
              </w:rPr>
              <w:t xml:space="preserve">102770,1</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20387,3</w:t>
            </w:r>
          </w:p>
        </w:tc>
        <w:tc>
          <w:tcPr>
            <w:tcW w:w="1264" w:type="dxa"/>
          </w:tcPr>
          <w:p>
            <w:pPr>
              <w:pStyle w:val="0"/>
              <w:jc w:val="center"/>
            </w:pPr>
            <w:r>
              <w:rPr>
                <w:sz w:val="24"/>
              </w:rPr>
              <w:t xml:space="preserve">20595,7</w:t>
            </w:r>
          </w:p>
        </w:tc>
        <w:tc>
          <w:tcPr>
            <w:tcW w:w="1264" w:type="dxa"/>
          </w:tcPr>
          <w:p>
            <w:pPr>
              <w:pStyle w:val="0"/>
              <w:jc w:val="center"/>
            </w:pPr>
            <w:r>
              <w:rPr>
                <w:sz w:val="24"/>
              </w:rPr>
              <w:t xml:space="preserve">20595,7</w:t>
            </w:r>
          </w:p>
        </w:tc>
        <w:tc>
          <w:tcPr>
            <w:tcW w:w="1144" w:type="dxa"/>
          </w:tcPr>
          <w:p>
            <w:pPr>
              <w:pStyle w:val="0"/>
              <w:jc w:val="center"/>
            </w:pPr>
            <w:r>
              <w:rPr>
                <w:sz w:val="24"/>
              </w:rPr>
              <w:t xml:space="preserve">20595,7</w:t>
            </w:r>
          </w:p>
        </w:tc>
        <w:tc>
          <w:tcPr>
            <w:tcW w:w="1144" w:type="dxa"/>
          </w:tcPr>
          <w:p>
            <w:pPr>
              <w:pStyle w:val="0"/>
              <w:jc w:val="center"/>
            </w:pPr>
            <w:r>
              <w:rPr>
                <w:sz w:val="24"/>
              </w:rPr>
              <w:t xml:space="preserve">20595,7</w:t>
            </w:r>
          </w:p>
        </w:tc>
        <w:tc>
          <w:tcPr>
            <w:tcW w:w="1264" w:type="dxa"/>
          </w:tcPr>
          <w:p>
            <w:pPr>
              <w:pStyle w:val="0"/>
              <w:jc w:val="center"/>
            </w:pPr>
            <w:r>
              <w:rPr>
                <w:sz w:val="24"/>
              </w:rPr>
              <w:t xml:space="preserve">102770,1</w:t>
            </w:r>
          </w:p>
        </w:tc>
      </w:tr>
      <w:tr>
        <w:tc>
          <w:tcPr>
            <w:tcW w:w="2539" w:type="dxa"/>
            <w:vMerge w:val="restart"/>
          </w:tcPr>
          <w:p>
            <w:pPr>
              <w:pStyle w:val="0"/>
            </w:pPr>
            <w:r>
              <w:rPr>
                <w:sz w:val="24"/>
              </w:rPr>
              <w:t xml:space="preserve">Направление расходов 4.7 "Предоставление мер поддержки в виде скидки по арендной плате муниципального имущества частным образовательным организациям, индивидуальным предпринимателям, осуществляющим образовательную деятельность по образовательным программам дошкольного, начального общего, основного общего и среднего общего образования на территории города Перми, социально ориентированным некоммерческим организациям, осуществляющим обучение, а также деятельность по сопровождаемому проживанию и предоставлению рабочих мест для лиц с ограниченными возможностями здоровья"</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w:t>
            </w:r>
            <w:hyperlink w:history="0" w:anchor="P3349" w:tooltip="&lt;*&gt; Объем налоговых расходов не учитывается в общем объеме финансирования программы, комплекса процессных мероприятий, направлений расходов.">
              <w:r>
                <w:rPr>
                  <w:sz w:val="24"/>
                  <w:color w:val="0000ff"/>
                </w:rPr>
                <w:t xml:space="preserve">&lt;*&gt;</w:t>
              </w:r>
            </w:hyperlink>
            <w:r>
              <w:rPr>
                <w:sz w:val="24"/>
              </w:rPr>
              <w:t xml:space="preserve">, в том числе:</w:t>
            </w:r>
          </w:p>
        </w:tc>
        <w:tc>
          <w:tcPr>
            <w:tcW w:w="1264" w:type="dxa"/>
          </w:tcPr>
          <w:p>
            <w:pPr>
              <w:pStyle w:val="0"/>
              <w:jc w:val="center"/>
            </w:pPr>
            <w:r>
              <w:rPr>
                <w:sz w:val="24"/>
              </w:rPr>
              <w:t xml:space="preserve">28133,3</w:t>
            </w:r>
          </w:p>
        </w:tc>
        <w:tc>
          <w:tcPr>
            <w:tcW w:w="1264" w:type="dxa"/>
          </w:tcPr>
          <w:p>
            <w:pPr>
              <w:pStyle w:val="0"/>
              <w:jc w:val="center"/>
            </w:pPr>
            <w:r>
              <w:rPr>
                <w:sz w:val="24"/>
              </w:rPr>
              <w:t xml:space="preserve">29286,8</w:t>
            </w:r>
          </w:p>
        </w:tc>
        <w:tc>
          <w:tcPr>
            <w:tcW w:w="1264" w:type="dxa"/>
          </w:tcPr>
          <w:p>
            <w:pPr>
              <w:pStyle w:val="0"/>
              <w:jc w:val="center"/>
            </w:pPr>
            <w:r>
              <w:rPr>
                <w:sz w:val="24"/>
              </w:rPr>
              <w:t xml:space="preserve">30458,3</w:t>
            </w:r>
          </w:p>
        </w:tc>
        <w:tc>
          <w:tcPr>
            <w:tcW w:w="1144" w:type="dxa"/>
          </w:tcPr>
          <w:p>
            <w:pPr>
              <w:pStyle w:val="0"/>
              <w:jc w:val="center"/>
            </w:pPr>
            <w:r>
              <w:rPr>
                <w:sz w:val="24"/>
              </w:rPr>
              <w:t xml:space="preserve">31676,5</w:t>
            </w:r>
          </w:p>
        </w:tc>
        <w:tc>
          <w:tcPr>
            <w:tcW w:w="1144" w:type="dxa"/>
          </w:tcPr>
          <w:p>
            <w:pPr>
              <w:pStyle w:val="0"/>
              <w:jc w:val="center"/>
            </w:pPr>
            <w:r>
              <w:rPr>
                <w:sz w:val="24"/>
              </w:rPr>
              <w:t xml:space="preserve">32943,6</w:t>
            </w:r>
          </w:p>
        </w:tc>
        <w:tc>
          <w:tcPr>
            <w:tcW w:w="1264" w:type="dxa"/>
          </w:tcPr>
          <w:p>
            <w:pPr>
              <w:pStyle w:val="0"/>
              <w:jc w:val="center"/>
            </w:pPr>
            <w:r>
              <w:rPr>
                <w:sz w:val="24"/>
              </w:rPr>
              <w:t xml:space="preserve">152498,5</w:t>
            </w:r>
          </w:p>
        </w:tc>
      </w:tr>
      <w:tr>
        <w:tc>
          <w:tcPr>
            <w:vMerge w:val="continue"/>
          </w:tcPr>
          <w:p/>
        </w:tc>
        <w:tc>
          <w:tcPr>
            <w:vMerge w:val="continue"/>
          </w:tcPr>
          <w:p/>
        </w:tc>
        <w:tc>
          <w:tcPr>
            <w:tcW w:w="1684" w:type="dxa"/>
          </w:tcPr>
          <w:p>
            <w:pPr>
              <w:pStyle w:val="0"/>
            </w:pPr>
            <w:r>
              <w:rPr>
                <w:sz w:val="24"/>
              </w:rPr>
              <w:t xml:space="preserve">бюджет города Перми (налоговые расходы) </w:t>
            </w:r>
            <w:hyperlink w:history="0" w:anchor="P3349" w:tooltip="&lt;*&gt; Объем налоговых расходов не учитывается в общем объеме финансирования программы, комплекса процессных мероприятий, направлений расходов.">
              <w:r>
                <w:rPr>
                  <w:sz w:val="24"/>
                  <w:color w:val="0000ff"/>
                </w:rPr>
                <w:t xml:space="preserve">&lt;*&gt;</w:t>
              </w:r>
            </w:hyperlink>
          </w:p>
        </w:tc>
        <w:tc>
          <w:tcPr>
            <w:tcW w:w="1264" w:type="dxa"/>
          </w:tcPr>
          <w:p>
            <w:pPr>
              <w:pStyle w:val="0"/>
              <w:jc w:val="center"/>
            </w:pPr>
            <w:r>
              <w:rPr>
                <w:sz w:val="24"/>
              </w:rPr>
              <w:t xml:space="preserve">28133,3</w:t>
            </w:r>
          </w:p>
        </w:tc>
        <w:tc>
          <w:tcPr>
            <w:tcW w:w="1264" w:type="dxa"/>
          </w:tcPr>
          <w:p>
            <w:pPr>
              <w:pStyle w:val="0"/>
              <w:jc w:val="center"/>
            </w:pPr>
            <w:r>
              <w:rPr>
                <w:sz w:val="24"/>
              </w:rPr>
              <w:t xml:space="preserve">29286,8</w:t>
            </w:r>
          </w:p>
        </w:tc>
        <w:tc>
          <w:tcPr>
            <w:tcW w:w="1264" w:type="dxa"/>
          </w:tcPr>
          <w:p>
            <w:pPr>
              <w:pStyle w:val="0"/>
              <w:jc w:val="center"/>
            </w:pPr>
            <w:r>
              <w:rPr>
                <w:sz w:val="24"/>
              </w:rPr>
              <w:t xml:space="preserve">30458,3</w:t>
            </w:r>
          </w:p>
        </w:tc>
        <w:tc>
          <w:tcPr>
            <w:tcW w:w="1144" w:type="dxa"/>
          </w:tcPr>
          <w:p>
            <w:pPr>
              <w:pStyle w:val="0"/>
              <w:jc w:val="center"/>
            </w:pPr>
            <w:r>
              <w:rPr>
                <w:sz w:val="24"/>
              </w:rPr>
              <w:t xml:space="preserve">31676,5</w:t>
            </w:r>
          </w:p>
        </w:tc>
        <w:tc>
          <w:tcPr>
            <w:tcW w:w="1144" w:type="dxa"/>
          </w:tcPr>
          <w:p>
            <w:pPr>
              <w:pStyle w:val="0"/>
              <w:jc w:val="center"/>
            </w:pPr>
            <w:r>
              <w:rPr>
                <w:sz w:val="24"/>
              </w:rPr>
              <w:t xml:space="preserve">32943,6</w:t>
            </w:r>
          </w:p>
        </w:tc>
        <w:tc>
          <w:tcPr>
            <w:tcW w:w="1264" w:type="dxa"/>
          </w:tcPr>
          <w:p>
            <w:pPr>
              <w:pStyle w:val="0"/>
              <w:jc w:val="center"/>
            </w:pPr>
            <w:r>
              <w:rPr>
                <w:sz w:val="24"/>
              </w:rPr>
              <w:t xml:space="preserve">152498,5</w:t>
            </w:r>
          </w:p>
        </w:tc>
      </w:tr>
      <w:tr>
        <w:tc>
          <w:tcPr>
            <w:tcW w:w="2539" w:type="dxa"/>
            <w:tcBorders>
              <w:bottom w:val="nil"/>
            </w:tcBorders>
            <w:vMerge w:val="restart"/>
          </w:tcPr>
          <w:p>
            <w:pPr>
              <w:pStyle w:val="0"/>
            </w:pPr>
            <w:r>
              <w:rPr>
                <w:sz w:val="24"/>
              </w:rPr>
              <w:t xml:space="preserve">Комплекс процессных мероприятий 5 "Приведение имущественных комплексов муниципальных образовательных организаций города Перми в нормативное состояние</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2318814,8</w:t>
            </w:r>
          </w:p>
        </w:tc>
        <w:tc>
          <w:tcPr>
            <w:tcW w:w="1264" w:type="dxa"/>
          </w:tcPr>
          <w:p>
            <w:pPr>
              <w:pStyle w:val="0"/>
              <w:jc w:val="center"/>
            </w:pPr>
            <w:r>
              <w:rPr>
                <w:sz w:val="24"/>
              </w:rPr>
              <w:t xml:space="preserve">1420657,8</w:t>
            </w:r>
          </w:p>
        </w:tc>
        <w:tc>
          <w:tcPr>
            <w:tcW w:w="1264" w:type="dxa"/>
          </w:tcPr>
          <w:p>
            <w:pPr>
              <w:pStyle w:val="0"/>
              <w:jc w:val="center"/>
            </w:pPr>
            <w:r>
              <w:rPr>
                <w:sz w:val="24"/>
              </w:rPr>
              <w:t xml:space="preserve">1541003,5</w:t>
            </w:r>
          </w:p>
        </w:tc>
        <w:tc>
          <w:tcPr>
            <w:tcW w:w="1144" w:type="dxa"/>
          </w:tcPr>
          <w:p>
            <w:pPr>
              <w:pStyle w:val="0"/>
              <w:jc w:val="center"/>
            </w:pPr>
            <w:r>
              <w:rPr>
                <w:sz w:val="24"/>
              </w:rPr>
              <w:t xml:space="preserve">900178,2</w:t>
            </w:r>
          </w:p>
        </w:tc>
        <w:tc>
          <w:tcPr>
            <w:tcW w:w="1144" w:type="dxa"/>
          </w:tcPr>
          <w:p>
            <w:pPr>
              <w:pStyle w:val="0"/>
              <w:jc w:val="center"/>
            </w:pPr>
            <w:r>
              <w:rPr>
                <w:sz w:val="24"/>
              </w:rPr>
              <w:t xml:space="preserve">900178,2</w:t>
            </w:r>
          </w:p>
        </w:tc>
        <w:tc>
          <w:tcPr>
            <w:tcW w:w="1264" w:type="dxa"/>
          </w:tcPr>
          <w:p>
            <w:pPr>
              <w:pStyle w:val="0"/>
              <w:jc w:val="center"/>
            </w:pPr>
            <w:r>
              <w:rPr>
                <w:sz w:val="24"/>
              </w:rPr>
              <w:t xml:space="preserve">7080832,5</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1962779,5</w:t>
            </w:r>
          </w:p>
        </w:tc>
        <w:tc>
          <w:tcPr>
            <w:tcW w:w="1264" w:type="dxa"/>
          </w:tcPr>
          <w:p>
            <w:pPr>
              <w:pStyle w:val="0"/>
              <w:jc w:val="center"/>
            </w:pPr>
            <w:r>
              <w:rPr>
                <w:sz w:val="24"/>
              </w:rPr>
              <w:t xml:space="preserve">1365527,8</w:t>
            </w:r>
          </w:p>
        </w:tc>
        <w:tc>
          <w:tcPr>
            <w:tcW w:w="1264" w:type="dxa"/>
          </w:tcPr>
          <w:p>
            <w:pPr>
              <w:pStyle w:val="0"/>
              <w:jc w:val="center"/>
            </w:pPr>
            <w:r>
              <w:rPr>
                <w:sz w:val="24"/>
              </w:rPr>
              <w:t xml:space="preserve">1541003,5</w:t>
            </w:r>
          </w:p>
        </w:tc>
        <w:tc>
          <w:tcPr>
            <w:tcW w:w="1144" w:type="dxa"/>
          </w:tcPr>
          <w:p>
            <w:pPr>
              <w:pStyle w:val="0"/>
              <w:jc w:val="center"/>
            </w:pPr>
            <w:r>
              <w:rPr>
                <w:sz w:val="24"/>
              </w:rPr>
              <w:t xml:space="preserve">900178,2</w:t>
            </w:r>
          </w:p>
        </w:tc>
        <w:tc>
          <w:tcPr>
            <w:tcW w:w="1144" w:type="dxa"/>
          </w:tcPr>
          <w:p>
            <w:pPr>
              <w:pStyle w:val="0"/>
              <w:jc w:val="center"/>
            </w:pPr>
            <w:r>
              <w:rPr>
                <w:sz w:val="24"/>
              </w:rPr>
              <w:t xml:space="preserve">900178,2</w:t>
            </w:r>
          </w:p>
        </w:tc>
        <w:tc>
          <w:tcPr>
            <w:tcW w:w="1264" w:type="dxa"/>
          </w:tcPr>
          <w:p>
            <w:pPr>
              <w:pStyle w:val="0"/>
              <w:jc w:val="center"/>
            </w:pPr>
            <w:r>
              <w:rPr>
                <w:sz w:val="24"/>
              </w:rPr>
              <w:t xml:space="preserve">6669667,2</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Pr>
          <w:p>
            <w:pPr>
              <w:pStyle w:val="0"/>
              <w:jc w:val="center"/>
            </w:pPr>
            <w:r>
              <w:rPr>
                <w:sz w:val="24"/>
              </w:rPr>
              <w:t xml:space="preserve">330930,3</w:t>
            </w:r>
          </w:p>
        </w:tc>
        <w:tc>
          <w:tcPr>
            <w:tcW w:w="1264" w:type="dxa"/>
          </w:tcPr>
          <w:p>
            <w:pPr>
              <w:pStyle w:val="0"/>
              <w:jc w:val="center"/>
            </w:pPr>
            <w:r>
              <w:rPr>
                <w:sz w:val="24"/>
              </w:rPr>
              <w:t xml:space="preserve">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330930,3</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25105,0</w:t>
            </w:r>
          </w:p>
        </w:tc>
        <w:tc>
          <w:tcPr>
            <w:tcW w:w="1264" w:type="dxa"/>
            <w:tcBorders>
              <w:bottom w:val="nil"/>
            </w:tcBorders>
          </w:tcPr>
          <w:p>
            <w:pPr>
              <w:pStyle w:val="0"/>
              <w:jc w:val="center"/>
            </w:pPr>
            <w:r>
              <w:rPr>
                <w:sz w:val="24"/>
              </w:rPr>
              <w:t xml:space="preserve">55130,0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80235,0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0"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2539" w:type="dxa"/>
            <w:vMerge w:val="restart"/>
          </w:tcPr>
          <w:p>
            <w:pPr>
              <w:pStyle w:val="0"/>
            </w:pPr>
            <w:r>
              <w:rPr>
                <w:sz w:val="24"/>
              </w:rPr>
              <w:t xml:space="preserve">Направление расходов 5.1 "Взносы на капитальный ремонт общего имущества в многоквартирных домах"</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2122,9</w:t>
            </w:r>
          </w:p>
        </w:tc>
        <w:tc>
          <w:tcPr>
            <w:tcW w:w="1264" w:type="dxa"/>
          </w:tcPr>
          <w:p>
            <w:pPr>
              <w:pStyle w:val="0"/>
              <w:jc w:val="center"/>
            </w:pPr>
            <w:r>
              <w:rPr>
                <w:sz w:val="24"/>
              </w:rPr>
              <w:t xml:space="preserve">2122,9</w:t>
            </w:r>
          </w:p>
        </w:tc>
        <w:tc>
          <w:tcPr>
            <w:tcW w:w="1264" w:type="dxa"/>
          </w:tcPr>
          <w:p>
            <w:pPr>
              <w:pStyle w:val="0"/>
              <w:jc w:val="center"/>
            </w:pPr>
            <w:r>
              <w:rPr>
                <w:sz w:val="24"/>
              </w:rPr>
              <w:t xml:space="preserve">2122,9</w:t>
            </w:r>
          </w:p>
        </w:tc>
        <w:tc>
          <w:tcPr>
            <w:tcW w:w="1144" w:type="dxa"/>
          </w:tcPr>
          <w:p>
            <w:pPr>
              <w:pStyle w:val="0"/>
              <w:jc w:val="center"/>
            </w:pPr>
            <w:r>
              <w:rPr>
                <w:sz w:val="24"/>
              </w:rPr>
              <w:t xml:space="preserve">2122,9</w:t>
            </w:r>
          </w:p>
        </w:tc>
        <w:tc>
          <w:tcPr>
            <w:tcW w:w="1144" w:type="dxa"/>
          </w:tcPr>
          <w:p>
            <w:pPr>
              <w:pStyle w:val="0"/>
              <w:jc w:val="center"/>
            </w:pPr>
            <w:r>
              <w:rPr>
                <w:sz w:val="24"/>
              </w:rPr>
              <w:t xml:space="preserve">2122,9</w:t>
            </w:r>
          </w:p>
        </w:tc>
        <w:tc>
          <w:tcPr>
            <w:tcW w:w="1264" w:type="dxa"/>
          </w:tcPr>
          <w:p>
            <w:pPr>
              <w:pStyle w:val="0"/>
              <w:jc w:val="center"/>
            </w:pPr>
            <w:r>
              <w:rPr>
                <w:sz w:val="24"/>
              </w:rPr>
              <w:t xml:space="preserve">10614,5</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2122,9</w:t>
            </w:r>
          </w:p>
        </w:tc>
        <w:tc>
          <w:tcPr>
            <w:tcW w:w="1264" w:type="dxa"/>
          </w:tcPr>
          <w:p>
            <w:pPr>
              <w:pStyle w:val="0"/>
              <w:jc w:val="center"/>
            </w:pPr>
            <w:r>
              <w:rPr>
                <w:sz w:val="24"/>
              </w:rPr>
              <w:t xml:space="preserve">2122,9</w:t>
            </w:r>
          </w:p>
        </w:tc>
        <w:tc>
          <w:tcPr>
            <w:tcW w:w="1264" w:type="dxa"/>
          </w:tcPr>
          <w:p>
            <w:pPr>
              <w:pStyle w:val="0"/>
              <w:jc w:val="center"/>
            </w:pPr>
            <w:r>
              <w:rPr>
                <w:sz w:val="24"/>
              </w:rPr>
              <w:t xml:space="preserve">2122,9</w:t>
            </w:r>
          </w:p>
        </w:tc>
        <w:tc>
          <w:tcPr>
            <w:tcW w:w="1144" w:type="dxa"/>
          </w:tcPr>
          <w:p>
            <w:pPr>
              <w:pStyle w:val="0"/>
              <w:jc w:val="center"/>
            </w:pPr>
            <w:r>
              <w:rPr>
                <w:sz w:val="24"/>
              </w:rPr>
              <w:t xml:space="preserve">2122,9</w:t>
            </w:r>
          </w:p>
        </w:tc>
        <w:tc>
          <w:tcPr>
            <w:tcW w:w="1144" w:type="dxa"/>
          </w:tcPr>
          <w:p>
            <w:pPr>
              <w:pStyle w:val="0"/>
              <w:jc w:val="center"/>
            </w:pPr>
            <w:r>
              <w:rPr>
                <w:sz w:val="24"/>
              </w:rPr>
              <w:t xml:space="preserve">2122,9</w:t>
            </w:r>
          </w:p>
        </w:tc>
        <w:tc>
          <w:tcPr>
            <w:tcW w:w="1264" w:type="dxa"/>
          </w:tcPr>
          <w:p>
            <w:pPr>
              <w:pStyle w:val="0"/>
              <w:jc w:val="center"/>
            </w:pPr>
            <w:r>
              <w:rPr>
                <w:sz w:val="24"/>
              </w:rPr>
              <w:t xml:space="preserve">10614,5</w:t>
            </w:r>
          </w:p>
        </w:tc>
      </w:tr>
      <w:tr>
        <w:tc>
          <w:tcPr>
            <w:tcW w:w="2539" w:type="dxa"/>
            <w:tcBorders>
              <w:bottom w:val="nil"/>
            </w:tcBorders>
            <w:vMerge w:val="restart"/>
          </w:tcPr>
          <w:p>
            <w:pPr>
              <w:pStyle w:val="0"/>
            </w:pPr>
            <w:r>
              <w:rPr>
                <w:sz w:val="24"/>
              </w:rPr>
              <w:t xml:space="preserve">Направление расходов 5.2 "Приведение в нормативное состояние и улучшение материально-технического обеспечения имущественных комплексов образовательных организаций"</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2241475,0</w:t>
            </w:r>
          </w:p>
        </w:tc>
        <w:tc>
          <w:tcPr>
            <w:tcW w:w="1264" w:type="dxa"/>
          </w:tcPr>
          <w:p>
            <w:pPr>
              <w:pStyle w:val="0"/>
              <w:jc w:val="center"/>
            </w:pPr>
            <w:r>
              <w:rPr>
                <w:sz w:val="24"/>
              </w:rPr>
              <w:t xml:space="preserve">1122244,1</w:t>
            </w:r>
          </w:p>
        </w:tc>
        <w:tc>
          <w:tcPr>
            <w:tcW w:w="1264" w:type="dxa"/>
          </w:tcPr>
          <w:p>
            <w:pPr>
              <w:pStyle w:val="0"/>
              <w:jc w:val="center"/>
            </w:pPr>
            <w:r>
              <w:rPr>
                <w:sz w:val="24"/>
              </w:rPr>
              <w:t xml:space="preserve">1342379,4</w:t>
            </w:r>
          </w:p>
        </w:tc>
        <w:tc>
          <w:tcPr>
            <w:tcW w:w="1144" w:type="dxa"/>
          </w:tcPr>
          <w:p>
            <w:pPr>
              <w:pStyle w:val="0"/>
              <w:jc w:val="center"/>
            </w:pPr>
            <w:r>
              <w:rPr>
                <w:sz w:val="24"/>
              </w:rPr>
              <w:t xml:space="preserve">868055,3</w:t>
            </w:r>
          </w:p>
        </w:tc>
        <w:tc>
          <w:tcPr>
            <w:tcW w:w="1144" w:type="dxa"/>
          </w:tcPr>
          <w:p>
            <w:pPr>
              <w:pStyle w:val="0"/>
              <w:jc w:val="center"/>
            </w:pPr>
            <w:r>
              <w:rPr>
                <w:sz w:val="24"/>
              </w:rPr>
              <w:t xml:space="preserve">868055,3</w:t>
            </w:r>
          </w:p>
        </w:tc>
        <w:tc>
          <w:tcPr>
            <w:tcW w:w="1264" w:type="dxa"/>
          </w:tcPr>
          <w:p>
            <w:pPr>
              <w:pStyle w:val="0"/>
              <w:jc w:val="center"/>
            </w:pPr>
            <w:r>
              <w:rPr>
                <w:sz w:val="24"/>
              </w:rPr>
              <w:t xml:space="preserve">6442209,1</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1910544,7</w:t>
            </w:r>
          </w:p>
        </w:tc>
        <w:tc>
          <w:tcPr>
            <w:tcW w:w="1264" w:type="dxa"/>
          </w:tcPr>
          <w:p>
            <w:pPr>
              <w:pStyle w:val="0"/>
              <w:jc w:val="center"/>
            </w:pPr>
            <w:r>
              <w:rPr>
                <w:sz w:val="24"/>
              </w:rPr>
              <w:t xml:space="preserve">1122244,1</w:t>
            </w:r>
          </w:p>
        </w:tc>
        <w:tc>
          <w:tcPr>
            <w:tcW w:w="1264" w:type="dxa"/>
          </w:tcPr>
          <w:p>
            <w:pPr>
              <w:pStyle w:val="0"/>
              <w:jc w:val="center"/>
            </w:pPr>
            <w:r>
              <w:rPr>
                <w:sz w:val="24"/>
              </w:rPr>
              <w:t xml:space="preserve">1342379,4</w:t>
            </w:r>
          </w:p>
        </w:tc>
        <w:tc>
          <w:tcPr>
            <w:tcW w:w="1144" w:type="dxa"/>
          </w:tcPr>
          <w:p>
            <w:pPr>
              <w:pStyle w:val="0"/>
              <w:jc w:val="center"/>
            </w:pPr>
            <w:r>
              <w:rPr>
                <w:sz w:val="24"/>
              </w:rPr>
              <w:t xml:space="preserve">868055,3</w:t>
            </w:r>
          </w:p>
        </w:tc>
        <w:tc>
          <w:tcPr>
            <w:tcW w:w="1144" w:type="dxa"/>
          </w:tcPr>
          <w:p>
            <w:pPr>
              <w:pStyle w:val="0"/>
              <w:jc w:val="center"/>
            </w:pPr>
            <w:r>
              <w:rPr>
                <w:sz w:val="24"/>
              </w:rPr>
              <w:t xml:space="preserve">868055,3</w:t>
            </w:r>
          </w:p>
        </w:tc>
        <w:tc>
          <w:tcPr>
            <w:tcW w:w="1264" w:type="dxa"/>
          </w:tcPr>
          <w:p>
            <w:pPr>
              <w:pStyle w:val="0"/>
              <w:jc w:val="center"/>
            </w:pPr>
            <w:r>
              <w:rPr>
                <w:sz w:val="24"/>
              </w:rPr>
              <w:t xml:space="preserve">6111278,8</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Borders>
              <w:bottom w:val="nil"/>
            </w:tcBorders>
          </w:tcPr>
          <w:p>
            <w:pPr>
              <w:pStyle w:val="0"/>
              <w:jc w:val="center"/>
            </w:pPr>
            <w:r>
              <w:rPr>
                <w:sz w:val="24"/>
              </w:rPr>
              <w:t xml:space="preserve">330930,3</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330930,3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1"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26.09.2025 N 683)</w:t>
            </w:r>
          </w:p>
        </w:tc>
      </w:tr>
      <w:tr>
        <w:tc>
          <w:tcPr>
            <w:tcW w:w="2539" w:type="dxa"/>
            <w:tcBorders>
              <w:bottom w:val="nil"/>
            </w:tcBorders>
            <w:vMerge w:val="restart"/>
          </w:tcPr>
          <w:p>
            <w:pPr>
              <w:pStyle w:val="0"/>
            </w:pPr>
            <w:r>
              <w:rPr>
                <w:sz w:val="24"/>
              </w:rPr>
              <w:t xml:space="preserve">в том числе:</w:t>
            </w:r>
          </w:p>
        </w:tc>
        <w:tc>
          <w:tcPr>
            <w:tcW w:w="652" w:type="dxa"/>
          </w:tcPr>
          <w:p>
            <w:pPr>
              <w:pStyle w:val="0"/>
              <w:jc w:val="center"/>
            </w:pPr>
            <w:r>
              <w:rPr>
                <w:sz w:val="24"/>
              </w:rPr>
              <w:t xml:space="preserve">УКС</w:t>
            </w: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105534,3</w:t>
            </w:r>
          </w:p>
        </w:tc>
        <w:tc>
          <w:tcPr>
            <w:tcW w:w="1264" w:type="dxa"/>
          </w:tcPr>
          <w:p>
            <w:pPr>
              <w:pStyle w:val="0"/>
              <w:jc w:val="center"/>
            </w:pPr>
            <w:r>
              <w:rPr>
                <w:sz w:val="24"/>
              </w:rPr>
              <w:t xml:space="preserve">788869,8</w:t>
            </w:r>
          </w:p>
        </w:tc>
        <w:tc>
          <w:tcPr>
            <w:tcW w:w="1264" w:type="dxa"/>
          </w:tcPr>
          <w:p>
            <w:pPr>
              <w:pStyle w:val="0"/>
              <w:jc w:val="center"/>
            </w:pPr>
            <w:r>
              <w:rPr>
                <w:sz w:val="24"/>
              </w:rPr>
              <w:t xml:space="preserve">1234765,6</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2129169,7</w:t>
            </w:r>
          </w:p>
        </w:tc>
      </w:tr>
      <w:tr>
        <w:tc>
          <w:tcPr>
            <w:tcBorders>
              <w:bottom w:val="nil"/>
            </w:tcBorders>
            <w:vMerge w:val="continue"/>
          </w:tcP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2135940,7</w:t>
            </w:r>
          </w:p>
        </w:tc>
        <w:tc>
          <w:tcPr>
            <w:tcW w:w="1264" w:type="dxa"/>
          </w:tcPr>
          <w:p>
            <w:pPr>
              <w:pStyle w:val="0"/>
              <w:jc w:val="center"/>
            </w:pPr>
            <w:r>
              <w:rPr>
                <w:sz w:val="24"/>
              </w:rPr>
              <w:t xml:space="preserve">333374,3</w:t>
            </w:r>
          </w:p>
        </w:tc>
        <w:tc>
          <w:tcPr>
            <w:tcW w:w="1264" w:type="dxa"/>
          </w:tcPr>
          <w:p>
            <w:pPr>
              <w:pStyle w:val="0"/>
              <w:jc w:val="center"/>
            </w:pPr>
            <w:r>
              <w:rPr>
                <w:sz w:val="24"/>
              </w:rPr>
              <w:t xml:space="preserve">107613,8</w:t>
            </w:r>
          </w:p>
        </w:tc>
        <w:tc>
          <w:tcPr>
            <w:tcW w:w="1144" w:type="dxa"/>
          </w:tcPr>
          <w:p>
            <w:pPr>
              <w:pStyle w:val="0"/>
              <w:jc w:val="center"/>
            </w:pPr>
            <w:r>
              <w:rPr>
                <w:sz w:val="24"/>
              </w:rPr>
              <w:t xml:space="preserve">868055,3</w:t>
            </w:r>
          </w:p>
        </w:tc>
        <w:tc>
          <w:tcPr>
            <w:tcW w:w="1144" w:type="dxa"/>
          </w:tcPr>
          <w:p>
            <w:pPr>
              <w:pStyle w:val="0"/>
              <w:jc w:val="center"/>
            </w:pPr>
            <w:r>
              <w:rPr>
                <w:sz w:val="24"/>
              </w:rPr>
              <w:t xml:space="preserve">868055,3</w:t>
            </w:r>
          </w:p>
        </w:tc>
        <w:tc>
          <w:tcPr>
            <w:tcW w:w="1264" w:type="dxa"/>
          </w:tcPr>
          <w:p>
            <w:pPr>
              <w:pStyle w:val="0"/>
              <w:jc w:val="center"/>
            </w:pPr>
            <w:r>
              <w:rPr>
                <w:sz w:val="24"/>
              </w:rPr>
              <w:t xml:space="preserve">4313039,4</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1805010,4</w:t>
            </w:r>
          </w:p>
        </w:tc>
        <w:tc>
          <w:tcPr>
            <w:tcW w:w="1264" w:type="dxa"/>
          </w:tcPr>
          <w:p>
            <w:pPr>
              <w:pStyle w:val="0"/>
              <w:jc w:val="center"/>
            </w:pPr>
            <w:r>
              <w:rPr>
                <w:sz w:val="24"/>
              </w:rPr>
              <w:t xml:space="preserve">333374,3</w:t>
            </w:r>
          </w:p>
        </w:tc>
        <w:tc>
          <w:tcPr>
            <w:tcW w:w="1264" w:type="dxa"/>
          </w:tcPr>
          <w:p>
            <w:pPr>
              <w:pStyle w:val="0"/>
              <w:jc w:val="center"/>
            </w:pPr>
            <w:r>
              <w:rPr>
                <w:sz w:val="24"/>
              </w:rPr>
              <w:t xml:space="preserve">107613,8</w:t>
            </w:r>
          </w:p>
        </w:tc>
        <w:tc>
          <w:tcPr>
            <w:tcW w:w="1144" w:type="dxa"/>
          </w:tcPr>
          <w:p>
            <w:pPr>
              <w:pStyle w:val="0"/>
              <w:jc w:val="center"/>
            </w:pPr>
            <w:r>
              <w:rPr>
                <w:sz w:val="24"/>
              </w:rPr>
              <w:t xml:space="preserve">868055,3</w:t>
            </w:r>
          </w:p>
        </w:tc>
        <w:tc>
          <w:tcPr>
            <w:tcW w:w="1144" w:type="dxa"/>
          </w:tcPr>
          <w:p>
            <w:pPr>
              <w:pStyle w:val="0"/>
              <w:jc w:val="center"/>
            </w:pPr>
            <w:r>
              <w:rPr>
                <w:sz w:val="24"/>
              </w:rPr>
              <w:t xml:space="preserve">868055,3</w:t>
            </w:r>
          </w:p>
        </w:tc>
        <w:tc>
          <w:tcPr>
            <w:tcW w:w="1264" w:type="dxa"/>
          </w:tcPr>
          <w:p>
            <w:pPr>
              <w:pStyle w:val="0"/>
              <w:jc w:val="center"/>
            </w:pPr>
            <w:r>
              <w:rPr>
                <w:sz w:val="24"/>
              </w:rPr>
              <w:t xml:space="preserve">3982109,1</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p>
            <w:pPr>
              <w:pStyle w:val="0"/>
            </w:pPr>
            <w:r>
              <w:rPr>
                <w:sz w:val="24"/>
              </w:rPr>
              <w:t xml:space="preserve">(безвозмездные поступления)</w:t>
            </w:r>
          </w:p>
        </w:tc>
        <w:tc>
          <w:tcPr>
            <w:tcW w:w="1264" w:type="dxa"/>
            <w:tcBorders>
              <w:bottom w:val="nil"/>
            </w:tcBorders>
          </w:tcPr>
          <w:p>
            <w:pPr>
              <w:pStyle w:val="0"/>
              <w:jc w:val="center"/>
            </w:pPr>
            <w:r>
              <w:rPr>
                <w:sz w:val="24"/>
              </w:rPr>
              <w:t xml:space="preserve">330930,3</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330930,3</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222" w:tooltip="Постановление Администрации г. Перми от 26.09.2025 N 683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26.09.2025 N 683)</w:t>
            </w:r>
          </w:p>
        </w:tc>
      </w:tr>
      <w:tr>
        <w:tblPrEx>
          <w:tblBorders>
            <w:insideH w:val="nil"/>
          </w:tblBorders>
        </w:tblPrEx>
        <w:tc>
          <w:tcPr>
            <w:gridSpan w:val="9"/>
            <w:tcW w:w="12219" w:type="dxa"/>
            <w:tcBorders>
              <w:bottom w:val="nil"/>
            </w:tcBorders>
          </w:tcPr>
          <w:p>
            <w:pPr>
              <w:pStyle w:val="0"/>
              <w:jc w:val="both"/>
            </w:pPr>
            <w:r>
              <w:rPr>
                <w:sz w:val="24"/>
              </w:rPr>
              <w:t xml:space="preserve">Позиция утратила силу. - </w:t>
            </w:r>
            <w:hyperlink w:history="0" r:id="rId223" w:tooltip="Постановление Администрации г. Перми от 26.08.2025 N 57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w:t>
              </w:r>
            </w:hyperlink>
            <w:r>
              <w:rPr>
                <w:sz w:val="24"/>
              </w:rPr>
              <w:t xml:space="preserve"> Администрации г. Перми от 26.08.2025</w:t>
            </w:r>
          </w:p>
          <w:p>
            <w:pPr>
              <w:pStyle w:val="0"/>
              <w:jc w:val="both"/>
            </w:pPr>
            <w:r>
              <w:rPr>
                <w:sz w:val="24"/>
              </w:rPr>
              <w:t xml:space="preserve">N 576</w:t>
            </w:r>
          </w:p>
        </w:tc>
      </w:tr>
      <w:tr>
        <w:tblPrEx>
          <w:tblBorders>
            <w:insideH w:val="nil"/>
          </w:tblBorders>
        </w:tblPrEx>
        <w:tc>
          <w:tcPr>
            <w:gridSpan w:val="9"/>
            <w:tcW w:w="12219" w:type="dxa"/>
            <w:tcBorders>
              <w:bottom w:val="nil"/>
            </w:tcBorders>
          </w:tcPr>
          <w:p>
            <w:pPr>
              <w:pStyle w:val="0"/>
              <w:jc w:val="both"/>
            </w:pPr>
            <w:r>
              <w:rPr>
                <w:sz w:val="24"/>
              </w:rPr>
              <w:t xml:space="preserve">Позиция утратила силу. - </w:t>
            </w:r>
            <w:hyperlink w:history="0" r:id="rId224"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w:t>
              </w:r>
            </w:hyperlink>
            <w:r>
              <w:rPr>
                <w:sz w:val="24"/>
              </w:rPr>
              <w:t xml:space="preserve"> Администрации г. Перми от 01.04.2025</w:t>
            </w:r>
          </w:p>
          <w:p>
            <w:pPr>
              <w:pStyle w:val="0"/>
              <w:jc w:val="both"/>
            </w:pPr>
            <w:r>
              <w:rPr>
                <w:sz w:val="24"/>
              </w:rPr>
              <w:t xml:space="preserve">N 211</w:t>
            </w:r>
          </w:p>
        </w:tc>
      </w:tr>
      <w:tr>
        <w:tc>
          <w:tcPr>
            <w:tcW w:w="2539" w:type="dxa"/>
            <w:vMerge w:val="restart"/>
          </w:tcPr>
          <w:p>
            <w:pPr>
              <w:pStyle w:val="0"/>
            </w:pPr>
            <w:r>
              <w:rPr>
                <w:sz w:val="24"/>
              </w:rPr>
              <w:t xml:space="preserve">Направление расходов 5.5 "Устройство спортивных площадок в муниципальных образовательных организациях города Перми"</w:t>
            </w:r>
          </w:p>
        </w:tc>
        <w:tc>
          <w:tcPr>
            <w:tcW w:w="652" w:type="dxa"/>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18873,3</w:t>
            </w:r>
          </w:p>
        </w:tc>
        <w:tc>
          <w:tcPr>
            <w:tcW w:w="1264" w:type="dxa"/>
          </w:tcPr>
          <w:p>
            <w:pPr>
              <w:pStyle w:val="0"/>
              <w:jc w:val="center"/>
            </w:pPr>
            <w:r>
              <w:rPr>
                <w:sz w:val="24"/>
              </w:rPr>
              <w:t xml:space="preserve">186030,8</w:t>
            </w:r>
          </w:p>
        </w:tc>
        <w:tc>
          <w:tcPr>
            <w:tcW w:w="1264" w:type="dxa"/>
          </w:tcPr>
          <w:p>
            <w:pPr>
              <w:pStyle w:val="0"/>
              <w:jc w:val="center"/>
            </w:pPr>
            <w:r>
              <w:rPr>
                <w:sz w:val="24"/>
              </w:rPr>
              <w:t xml:space="preserve">196501,2</w:t>
            </w:r>
          </w:p>
        </w:tc>
        <w:tc>
          <w:tcPr>
            <w:tcW w:w="1144" w:type="dxa"/>
          </w:tcPr>
          <w:p>
            <w:pPr>
              <w:pStyle w:val="0"/>
              <w:jc w:val="center"/>
            </w:pPr>
            <w:r>
              <w:rPr>
                <w:sz w:val="24"/>
              </w:rPr>
              <w:t xml:space="preserve">30000,0</w:t>
            </w:r>
          </w:p>
        </w:tc>
        <w:tc>
          <w:tcPr>
            <w:tcW w:w="1144" w:type="dxa"/>
          </w:tcPr>
          <w:p>
            <w:pPr>
              <w:pStyle w:val="0"/>
              <w:jc w:val="center"/>
            </w:pPr>
            <w:r>
              <w:rPr>
                <w:sz w:val="24"/>
              </w:rPr>
              <w:t xml:space="preserve">30000,0</w:t>
            </w:r>
          </w:p>
        </w:tc>
        <w:tc>
          <w:tcPr>
            <w:tcW w:w="1264" w:type="dxa"/>
          </w:tcPr>
          <w:p>
            <w:pPr>
              <w:pStyle w:val="0"/>
              <w:jc w:val="center"/>
            </w:pPr>
            <w:r>
              <w:rPr>
                <w:sz w:val="24"/>
              </w:rPr>
              <w:t xml:space="preserve">461405,3</w:t>
            </w:r>
          </w:p>
        </w:tc>
      </w:tr>
      <w:tr>
        <w:tc>
          <w:tcPr>
            <w:vMerge w:val="continue"/>
          </w:tcPr>
          <w:p/>
        </w:tc>
        <w:tc>
          <w:tcPr>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18873,3</w:t>
            </w:r>
          </w:p>
        </w:tc>
        <w:tc>
          <w:tcPr>
            <w:tcW w:w="1264" w:type="dxa"/>
          </w:tcPr>
          <w:p>
            <w:pPr>
              <w:pStyle w:val="0"/>
              <w:jc w:val="center"/>
            </w:pPr>
            <w:r>
              <w:rPr>
                <w:sz w:val="24"/>
              </w:rPr>
              <w:t xml:space="preserve">186030,8</w:t>
            </w:r>
          </w:p>
        </w:tc>
        <w:tc>
          <w:tcPr>
            <w:tcW w:w="1264" w:type="dxa"/>
          </w:tcPr>
          <w:p>
            <w:pPr>
              <w:pStyle w:val="0"/>
              <w:jc w:val="center"/>
            </w:pPr>
            <w:r>
              <w:rPr>
                <w:sz w:val="24"/>
              </w:rPr>
              <w:t xml:space="preserve">196501,2</w:t>
            </w:r>
          </w:p>
        </w:tc>
        <w:tc>
          <w:tcPr>
            <w:tcW w:w="1144" w:type="dxa"/>
          </w:tcPr>
          <w:p>
            <w:pPr>
              <w:pStyle w:val="0"/>
              <w:jc w:val="center"/>
            </w:pPr>
            <w:r>
              <w:rPr>
                <w:sz w:val="24"/>
              </w:rPr>
              <w:t xml:space="preserve">30000,0</w:t>
            </w:r>
          </w:p>
        </w:tc>
        <w:tc>
          <w:tcPr>
            <w:tcW w:w="1144" w:type="dxa"/>
          </w:tcPr>
          <w:p>
            <w:pPr>
              <w:pStyle w:val="0"/>
              <w:jc w:val="center"/>
            </w:pPr>
            <w:r>
              <w:rPr>
                <w:sz w:val="24"/>
              </w:rPr>
              <w:t xml:space="preserve">30000,0</w:t>
            </w:r>
          </w:p>
        </w:tc>
        <w:tc>
          <w:tcPr>
            <w:tcW w:w="1264" w:type="dxa"/>
          </w:tcPr>
          <w:p>
            <w:pPr>
              <w:pStyle w:val="0"/>
              <w:jc w:val="center"/>
            </w:pPr>
            <w:r>
              <w:rPr>
                <w:sz w:val="24"/>
              </w:rPr>
              <w:t xml:space="preserve">461405,3</w:t>
            </w:r>
          </w:p>
        </w:tc>
      </w:tr>
      <w:tr>
        <w:tc>
          <w:tcPr>
            <w:tcW w:w="2539" w:type="dxa"/>
            <w:tcBorders>
              <w:bottom w:val="nil"/>
            </w:tcBorders>
            <w:vMerge w:val="restart"/>
          </w:tcPr>
          <w:p>
            <w:pPr>
              <w:pStyle w:val="0"/>
            </w:pPr>
            <w:r>
              <w:rPr>
                <w:sz w:val="24"/>
              </w:rPr>
              <w:t xml:space="preserve">Направление расходов 5.6 "Оснащение муниципальных образовательных организаций оборудованием, средствами обучения и воспитания"</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43410,0</w:t>
            </w:r>
          </w:p>
        </w:tc>
        <w:tc>
          <w:tcPr>
            <w:tcW w:w="1264" w:type="dxa"/>
          </w:tcPr>
          <w:p>
            <w:pPr>
              <w:pStyle w:val="0"/>
              <w:jc w:val="center"/>
            </w:pPr>
            <w:r>
              <w:rPr>
                <w:sz w:val="24"/>
              </w:rPr>
              <w:t xml:space="preserve">110260,0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153670,0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18305,0</w:t>
            </w:r>
          </w:p>
        </w:tc>
        <w:tc>
          <w:tcPr>
            <w:tcW w:w="1264" w:type="dxa"/>
          </w:tcPr>
          <w:p>
            <w:pPr>
              <w:pStyle w:val="0"/>
              <w:jc w:val="center"/>
            </w:pPr>
            <w:r>
              <w:rPr>
                <w:sz w:val="24"/>
              </w:rPr>
              <w:t xml:space="preserve">55130,0</w:t>
            </w:r>
          </w:p>
        </w:tc>
        <w:tc>
          <w:tcPr>
            <w:tcW w:w="1264" w:type="dxa"/>
          </w:tcPr>
          <w:p>
            <w:pPr>
              <w:pStyle w:val="0"/>
              <w:jc w:val="center"/>
            </w:pPr>
            <w:r>
              <w:rPr>
                <w:sz w:val="24"/>
              </w:rPr>
              <w:t xml:space="preserve">0,0</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73435,0</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25105,0</w:t>
            </w:r>
          </w:p>
        </w:tc>
        <w:tc>
          <w:tcPr>
            <w:tcW w:w="1264" w:type="dxa"/>
            <w:tcBorders>
              <w:bottom w:val="nil"/>
            </w:tcBorders>
          </w:tcPr>
          <w:p>
            <w:pPr>
              <w:pStyle w:val="0"/>
              <w:jc w:val="center"/>
            </w:pPr>
            <w:r>
              <w:rPr>
                <w:sz w:val="24"/>
              </w:rPr>
              <w:t xml:space="preserve">55130,0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80235,0</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5"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r>
        <w:tblPrEx>
          <w:tblBorders>
            <w:insideH w:val="nil"/>
          </w:tblBorders>
        </w:tblPrEx>
        <w:tc>
          <w:tcPr>
            <w:tcW w:w="2539" w:type="dxa"/>
            <w:tcBorders>
              <w:bottom w:val="nil"/>
            </w:tcBorders>
          </w:tcPr>
          <w:p>
            <w:pPr>
              <w:pStyle w:val="0"/>
            </w:pPr>
            <w:r>
              <w:rPr>
                <w:sz w:val="24"/>
              </w:rPr>
              <w:t xml:space="preserve">Направление расходов 5.7 "Приобретение средств обучения и воспитания для муниципальных образовательных учреждений, открывающихся после капитального ремонта"</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12933,6</w:t>
            </w:r>
          </w:p>
        </w:tc>
        <w:tc>
          <w:tcPr>
            <w:tcW w:w="126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12933,6</w:t>
            </w:r>
          </w:p>
        </w:tc>
      </w:tr>
      <w:tr>
        <w:tblPrEx>
          <w:tblBorders>
            <w:insideH w:val="nil"/>
          </w:tblBorders>
        </w:tblPrEx>
        <w:tc>
          <w:tcPr>
            <w:gridSpan w:val="9"/>
            <w:tcW w:w="12219" w:type="dxa"/>
            <w:tcBorders>
              <w:top w:val="nil"/>
            </w:tcBorders>
          </w:tcPr>
          <w:p>
            <w:pPr>
              <w:pStyle w:val="0"/>
              <w:jc w:val="both"/>
            </w:pPr>
            <w:r>
              <w:rPr>
                <w:sz w:val="24"/>
              </w:rPr>
              <w:t xml:space="preserve">(введено </w:t>
            </w:r>
            <w:hyperlink w:history="0" r:id="rId226"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Постановлением</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Комплекс процессных мероприятий 6 "Обеспечение деятельности департамента образования администрации города Перми"</w:t>
            </w:r>
          </w:p>
        </w:tc>
        <w:tc>
          <w:tcPr>
            <w:tcW w:w="652" w:type="dxa"/>
            <w:tcBorders>
              <w:bottom w:val="nil"/>
            </w:tcBorders>
            <w:vMerge w:val="restart"/>
          </w:tcPr>
          <w:p>
            <w:pPr>
              <w:pStyle w:val="0"/>
              <w:jc w:val="center"/>
            </w:pPr>
            <w:r>
              <w:rPr>
                <w:sz w:val="24"/>
              </w:rPr>
              <w:t xml:space="preserve">-</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661729,4</w:t>
            </w:r>
          </w:p>
        </w:tc>
        <w:tc>
          <w:tcPr>
            <w:tcW w:w="1264" w:type="dxa"/>
          </w:tcPr>
          <w:p>
            <w:pPr>
              <w:pStyle w:val="0"/>
              <w:jc w:val="center"/>
            </w:pPr>
            <w:r>
              <w:rPr>
                <w:sz w:val="24"/>
              </w:rPr>
              <w:t xml:space="preserve">669554,3</w:t>
            </w:r>
          </w:p>
        </w:tc>
        <w:tc>
          <w:tcPr>
            <w:tcW w:w="1264" w:type="dxa"/>
          </w:tcPr>
          <w:p>
            <w:pPr>
              <w:pStyle w:val="0"/>
              <w:jc w:val="center"/>
            </w:pPr>
            <w:r>
              <w:rPr>
                <w:sz w:val="24"/>
              </w:rPr>
              <w:t xml:space="preserve">666979,7</w:t>
            </w:r>
          </w:p>
        </w:tc>
        <w:tc>
          <w:tcPr>
            <w:tcW w:w="1144" w:type="dxa"/>
          </w:tcPr>
          <w:p>
            <w:pPr>
              <w:pStyle w:val="0"/>
              <w:jc w:val="center"/>
            </w:pPr>
            <w:r>
              <w:rPr>
                <w:sz w:val="24"/>
              </w:rPr>
              <w:t xml:space="preserve">185849,8</w:t>
            </w:r>
          </w:p>
        </w:tc>
        <w:tc>
          <w:tcPr>
            <w:tcW w:w="1144" w:type="dxa"/>
          </w:tcPr>
          <w:p>
            <w:pPr>
              <w:pStyle w:val="0"/>
              <w:jc w:val="center"/>
            </w:pPr>
            <w:r>
              <w:rPr>
                <w:sz w:val="24"/>
              </w:rPr>
              <w:t xml:space="preserve">185849,8</w:t>
            </w:r>
          </w:p>
        </w:tc>
        <w:tc>
          <w:tcPr>
            <w:tcW w:w="1264" w:type="dxa"/>
          </w:tcPr>
          <w:p>
            <w:pPr>
              <w:pStyle w:val="0"/>
              <w:jc w:val="center"/>
            </w:pPr>
            <w:r>
              <w:rPr>
                <w:sz w:val="24"/>
              </w:rPr>
              <w:t xml:space="preserve">2369963,0</w:t>
            </w:r>
          </w:p>
        </w:tc>
      </w:tr>
      <w:tr>
        <w:tc>
          <w:tcPr>
            <w:tcBorders>
              <w:bottom w:val="nil"/>
            </w:tcBorders>
            <w:vMerge w:val="continue"/>
          </w:tcPr>
          <w:p/>
        </w:tc>
        <w:tc>
          <w:tcPr>
            <w:tcBorders>
              <w:bottom w:val="nil"/>
            </w:tcBorders>
            <w:vMerge w:val="continue"/>
          </w:tcPr>
          <w:p/>
        </w:tc>
        <w:tc>
          <w:tcPr>
            <w:tcW w:w="1684" w:type="dxa"/>
          </w:tcPr>
          <w:p>
            <w:pPr>
              <w:pStyle w:val="0"/>
            </w:pPr>
            <w:r>
              <w:rPr>
                <w:sz w:val="24"/>
              </w:rPr>
              <w:t xml:space="preserve">бюджет города Перми</w:t>
            </w:r>
          </w:p>
        </w:tc>
        <w:tc>
          <w:tcPr>
            <w:tcW w:w="1264" w:type="dxa"/>
          </w:tcPr>
          <w:p>
            <w:pPr>
              <w:pStyle w:val="0"/>
              <w:jc w:val="center"/>
            </w:pPr>
            <w:r>
              <w:rPr>
                <w:sz w:val="24"/>
              </w:rPr>
              <w:t xml:space="preserve">197672,8</w:t>
            </w:r>
          </w:p>
        </w:tc>
        <w:tc>
          <w:tcPr>
            <w:tcW w:w="1264" w:type="dxa"/>
          </w:tcPr>
          <w:p>
            <w:pPr>
              <w:pStyle w:val="0"/>
              <w:jc w:val="center"/>
            </w:pPr>
            <w:r>
              <w:rPr>
                <w:sz w:val="24"/>
              </w:rPr>
              <w:t xml:space="preserve">205675,6</w:t>
            </w:r>
          </w:p>
        </w:tc>
        <w:tc>
          <w:tcPr>
            <w:tcW w:w="1264" w:type="dxa"/>
          </w:tcPr>
          <w:p>
            <w:pPr>
              <w:pStyle w:val="0"/>
              <w:jc w:val="center"/>
            </w:pPr>
            <w:r>
              <w:rPr>
                <w:sz w:val="24"/>
              </w:rPr>
              <w:t xml:space="preserve">205675,6</w:t>
            </w:r>
          </w:p>
        </w:tc>
        <w:tc>
          <w:tcPr>
            <w:tcW w:w="1144" w:type="dxa"/>
          </w:tcPr>
          <w:p>
            <w:pPr>
              <w:pStyle w:val="0"/>
              <w:jc w:val="center"/>
            </w:pPr>
            <w:r>
              <w:rPr>
                <w:sz w:val="24"/>
              </w:rPr>
              <w:t xml:space="preserve">185849,8</w:t>
            </w:r>
          </w:p>
        </w:tc>
        <w:tc>
          <w:tcPr>
            <w:tcW w:w="1144" w:type="dxa"/>
          </w:tcPr>
          <w:p>
            <w:pPr>
              <w:pStyle w:val="0"/>
              <w:jc w:val="center"/>
            </w:pPr>
            <w:r>
              <w:rPr>
                <w:sz w:val="24"/>
              </w:rPr>
              <w:t xml:space="preserve">185849,8</w:t>
            </w:r>
          </w:p>
        </w:tc>
        <w:tc>
          <w:tcPr>
            <w:tcW w:w="1264" w:type="dxa"/>
          </w:tcPr>
          <w:p>
            <w:pPr>
              <w:pStyle w:val="0"/>
              <w:jc w:val="center"/>
            </w:pPr>
            <w:r>
              <w:rPr>
                <w:sz w:val="24"/>
              </w:rPr>
              <w:t xml:space="preserve">980723,6</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464056,6</w:t>
            </w:r>
          </w:p>
        </w:tc>
        <w:tc>
          <w:tcPr>
            <w:tcW w:w="1264" w:type="dxa"/>
            <w:tcBorders>
              <w:bottom w:val="nil"/>
            </w:tcBorders>
          </w:tcPr>
          <w:p>
            <w:pPr>
              <w:pStyle w:val="0"/>
              <w:jc w:val="center"/>
            </w:pPr>
            <w:r>
              <w:rPr>
                <w:sz w:val="24"/>
              </w:rPr>
              <w:t xml:space="preserve">463878,7</w:t>
            </w:r>
          </w:p>
        </w:tc>
        <w:tc>
          <w:tcPr>
            <w:tcW w:w="1264" w:type="dxa"/>
            <w:tcBorders>
              <w:bottom w:val="nil"/>
            </w:tcBorders>
          </w:tcPr>
          <w:p>
            <w:pPr>
              <w:pStyle w:val="0"/>
              <w:jc w:val="center"/>
            </w:pPr>
            <w:r>
              <w:rPr>
                <w:sz w:val="24"/>
              </w:rPr>
              <w:t xml:space="preserve">461304,1</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1389239,4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7"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blPrEx>
          <w:tblBorders>
            <w:insideH w:val="nil"/>
          </w:tblBorders>
        </w:tblPrEx>
        <w:tc>
          <w:tcPr>
            <w:tcW w:w="2539" w:type="dxa"/>
            <w:tcBorders>
              <w:bottom w:val="nil"/>
            </w:tcBorders>
          </w:tcPr>
          <w:p>
            <w:pPr>
              <w:pStyle w:val="0"/>
            </w:pPr>
            <w:r>
              <w:rPr>
                <w:sz w:val="24"/>
              </w:rPr>
              <w:t xml:space="preserve">Направление расходов 6.1 "Содержание муниципальных органов города Перми"</w:t>
            </w:r>
          </w:p>
        </w:tc>
        <w:tc>
          <w:tcPr>
            <w:tcW w:w="652" w:type="dxa"/>
            <w:tcBorders>
              <w:bottom w:val="nil"/>
            </w:tcBorders>
          </w:tcPr>
          <w:p>
            <w:pPr>
              <w:pStyle w:val="0"/>
              <w:jc w:val="center"/>
            </w:pPr>
            <w:r>
              <w:rPr>
                <w:sz w:val="24"/>
              </w:rPr>
              <w:t xml:space="preserve">ДО</w:t>
            </w: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121778,3</w:t>
            </w:r>
          </w:p>
        </w:tc>
        <w:tc>
          <w:tcPr>
            <w:tcW w:w="1264" w:type="dxa"/>
            <w:tcBorders>
              <w:bottom w:val="nil"/>
            </w:tcBorders>
          </w:tcPr>
          <w:p>
            <w:pPr>
              <w:pStyle w:val="0"/>
              <w:jc w:val="center"/>
            </w:pPr>
            <w:r>
              <w:rPr>
                <w:sz w:val="24"/>
              </w:rPr>
              <w:t xml:space="preserve">128718,0</w:t>
            </w:r>
          </w:p>
        </w:tc>
        <w:tc>
          <w:tcPr>
            <w:tcW w:w="1264" w:type="dxa"/>
            <w:tcBorders>
              <w:bottom w:val="nil"/>
            </w:tcBorders>
          </w:tcPr>
          <w:p>
            <w:pPr>
              <w:pStyle w:val="0"/>
              <w:jc w:val="center"/>
            </w:pPr>
            <w:r>
              <w:rPr>
                <w:sz w:val="24"/>
              </w:rPr>
              <w:t xml:space="preserve">128718,0</w:t>
            </w:r>
          </w:p>
        </w:tc>
        <w:tc>
          <w:tcPr>
            <w:tcW w:w="1144" w:type="dxa"/>
            <w:tcBorders>
              <w:bottom w:val="nil"/>
            </w:tcBorders>
          </w:tcPr>
          <w:p>
            <w:pPr>
              <w:pStyle w:val="0"/>
              <w:jc w:val="center"/>
            </w:pPr>
            <w:r>
              <w:rPr>
                <w:sz w:val="24"/>
              </w:rPr>
              <w:t xml:space="preserve">109781,0</w:t>
            </w:r>
          </w:p>
        </w:tc>
        <w:tc>
          <w:tcPr>
            <w:tcW w:w="1144" w:type="dxa"/>
            <w:tcBorders>
              <w:bottom w:val="nil"/>
            </w:tcBorders>
          </w:tcPr>
          <w:p>
            <w:pPr>
              <w:pStyle w:val="0"/>
              <w:jc w:val="center"/>
            </w:pPr>
            <w:r>
              <w:rPr>
                <w:sz w:val="24"/>
              </w:rPr>
              <w:t xml:space="preserve">109781,0</w:t>
            </w:r>
          </w:p>
        </w:tc>
        <w:tc>
          <w:tcPr>
            <w:tcW w:w="1264" w:type="dxa"/>
            <w:tcBorders>
              <w:bottom w:val="nil"/>
            </w:tcBorders>
          </w:tcPr>
          <w:p>
            <w:pPr>
              <w:pStyle w:val="0"/>
              <w:jc w:val="center"/>
            </w:pPr>
            <w:r>
              <w:rPr>
                <w:sz w:val="24"/>
              </w:rPr>
              <w:t xml:space="preserve">598776,3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8" w:tooltip="Постановление Администрации г. Перми от 23.09.2025 N 666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23.09.2025 N 666)</w:t>
            </w:r>
          </w:p>
        </w:tc>
      </w:tr>
      <w:tr>
        <w:tc>
          <w:tcPr>
            <w:tcW w:w="2539" w:type="dxa"/>
            <w:tcBorders>
              <w:bottom w:val="nil"/>
            </w:tcBorders>
            <w:vMerge w:val="restart"/>
          </w:tcPr>
          <w:p>
            <w:pPr>
              <w:pStyle w:val="0"/>
            </w:pPr>
            <w:r>
              <w:rPr>
                <w:sz w:val="24"/>
              </w:rPr>
              <w:t xml:space="preserve">Направление расходов 6.2 "Обеспечение деятельности МКУ "Центр бухгалтерского учета и отчетности в сфере образования" г. Перми"</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75894,5</w:t>
            </w:r>
          </w:p>
        </w:tc>
        <w:tc>
          <w:tcPr>
            <w:tcW w:w="1264" w:type="dxa"/>
          </w:tcPr>
          <w:p>
            <w:pPr>
              <w:pStyle w:val="0"/>
              <w:jc w:val="center"/>
            </w:pPr>
            <w:r>
              <w:rPr>
                <w:sz w:val="24"/>
              </w:rPr>
              <w:t xml:space="preserve">76957,6</w:t>
            </w:r>
          </w:p>
        </w:tc>
        <w:tc>
          <w:tcPr>
            <w:tcW w:w="1264" w:type="dxa"/>
          </w:tcPr>
          <w:p>
            <w:pPr>
              <w:pStyle w:val="0"/>
              <w:jc w:val="center"/>
            </w:pPr>
            <w:r>
              <w:rPr>
                <w:sz w:val="24"/>
              </w:rPr>
              <w:t xml:space="preserve">76957,6</w:t>
            </w:r>
          </w:p>
        </w:tc>
        <w:tc>
          <w:tcPr>
            <w:tcW w:w="1144" w:type="dxa"/>
          </w:tcPr>
          <w:p>
            <w:pPr>
              <w:pStyle w:val="0"/>
              <w:jc w:val="center"/>
            </w:pPr>
            <w:r>
              <w:rPr>
                <w:sz w:val="24"/>
              </w:rPr>
              <w:t xml:space="preserve">76068,8</w:t>
            </w:r>
          </w:p>
        </w:tc>
        <w:tc>
          <w:tcPr>
            <w:tcW w:w="1144" w:type="dxa"/>
          </w:tcPr>
          <w:p>
            <w:pPr>
              <w:pStyle w:val="0"/>
              <w:jc w:val="center"/>
            </w:pPr>
            <w:r>
              <w:rPr>
                <w:sz w:val="24"/>
              </w:rPr>
              <w:t xml:space="preserve">76068,8</w:t>
            </w:r>
          </w:p>
        </w:tc>
        <w:tc>
          <w:tcPr>
            <w:tcW w:w="1264" w:type="dxa"/>
          </w:tcPr>
          <w:p>
            <w:pPr>
              <w:pStyle w:val="0"/>
              <w:jc w:val="center"/>
            </w:pPr>
            <w:r>
              <w:rPr>
                <w:sz w:val="24"/>
              </w:rPr>
              <w:t xml:space="preserve">381947,3</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города Перми</w:t>
            </w:r>
          </w:p>
        </w:tc>
        <w:tc>
          <w:tcPr>
            <w:tcW w:w="1264" w:type="dxa"/>
            <w:tcBorders>
              <w:bottom w:val="nil"/>
            </w:tcBorders>
          </w:tcPr>
          <w:p>
            <w:pPr>
              <w:pStyle w:val="0"/>
              <w:jc w:val="center"/>
            </w:pPr>
            <w:r>
              <w:rPr>
                <w:sz w:val="24"/>
              </w:rPr>
              <w:t xml:space="preserve">75894,5</w:t>
            </w:r>
          </w:p>
        </w:tc>
        <w:tc>
          <w:tcPr>
            <w:tcW w:w="1264" w:type="dxa"/>
            <w:tcBorders>
              <w:bottom w:val="nil"/>
            </w:tcBorders>
          </w:tcPr>
          <w:p>
            <w:pPr>
              <w:pStyle w:val="0"/>
              <w:jc w:val="center"/>
            </w:pPr>
            <w:r>
              <w:rPr>
                <w:sz w:val="24"/>
              </w:rPr>
              <w:t xml:space="preserve">76957,6</w:t>
            </w:r>
          </w:p>
        </w:tc>
        <w:tc>
          <w:tcPr>
            <w:tcW w:w="1264" w:type="dxa"/>
            <w:tcBorders>
              <w:bottom w:val="nil"/>
            </w:tcBorders>
          </w:tcPr>
          <w:p>
            <w:pPr>
              <w:pStyle w:val="0"/>
              <w:jc w:val="center"/>
            </w:pPr>
            <w:r>
              <w:rPr>
                <w:sz w:val="24"/>
              </w:rPr>
              <w:t xml:space="preserve">76957,6</w:t>
            </w:r>
          </w:p>
        </w:tc>
        <w:tc>
          <w:tcPr>
            <w:tcW w:w="1144" w:type="dxa"/>
            <w:tcBorders>
              <w:bottom w:val="nil"/>
            </w:tcBorders>
          </w:tcPr>
          <w:p>
            <w:pPr>
              <w:pStyle w:val="0"/>
              <w:jc w:val="center"/>
            </w:pPr>
            <w:r>
              <w:rPr>
                <w:sz w:val="24"/>
              </w:rPr>
              <w:t xml:space="preserve">76068,8</w:t>
            </w:r>
          </w:p>
        </w:tc>
        <w:tc>
          <w:tcPr>
            <w:tcW w:w="1144" w:type="dxa"/>
            <w:tcBorders>
              <w:bottom w:val="nil"/>
            </w:tcBorders>
          </w:tcPr>
          <w:p>
            <w:pPr>
              <w:pStyle w:val="0"/>
              <w:jc w:val="center"/>
            </w:pPr>
            <w:r>
              <w:rPr>
                <w:sz w:val="24"/>
              </w:rPr>
              <w:t xml:space="preserve">76068,8</w:t>
            </w:r>
          </w:p>
        </w:tc>
        <w:tc>
          <w:tcPr>
            <w:tcW w:w="1264" w:type="dxa"/>
            <w:tcBorders>
              <w:bottom w:val="nil"/>
            </w:tcBorders>
          </w:tcPr>
          <w:p>
            <w:pPr>
              <w:pStyle w:val="0"/>
              <w:jc w:val="center"/>
            </w:pPr>
            <w:r>
              <w:rPr>
                <w:sz w:val="24"/>
              </w:rPr>
              <w:t xml:space="preserve">381947,3</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29" w:tooltip="Постановление Администрации г. Перми от 01.04.2025 N 211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01.04.2025 N 211)</w:t>
            </w:r>
          </w:p>
        </w:tc>
      </w:tr>
      <w:tr>
        <w:tc>
          <w:tcPr>
            <w:tcW w:w="2539" w:type="dxa"/>
            <w:tcBorders>
              <w:bottom w:val="nil"/>
            </w:tcBorders>
            <w:vMerge w:val="restart"/>
          </w:tcPr>
          <w:p>
            <w:pPr>
              <w:pStyle w:val="0"/>
            </w:pPr>
            <w:r>
              <w:rPr>
                <w:sz w:val="24"/>
              </w:rPr>
              <w:t xml:space="preserve">Направление расходов 6.3 "Единая субвенция на выполнение отдельных государственных полномочий в сфере образования"</w:t>
            </w:r>
          </w:p>
        </w:tc>
        <w:tc>
          <w:tcPr>
            <w:tcW w:w="652" w:type="dxa"/>
            <w:tcBorders>
              <w:bottom w:val="nil"/>
            </w:tcBorders>
            <w:vMerge w:val="restart"/>
          </w:tcPr>
          <w:p>
            <w:pPr>
              <w:pStyle w:val="0"/>
              <w:jc w:val="center"/>
            </w:pPr>
            <w:r>
              <w:rPr>
                <w:sz w:val="24"/>
              </w:rPr>
              <w:t xml:space="preserve">ДО</w:t>
            </w:r>
          </w:p>
        </w:tc>
        <w:tc>
          <w:tcPr>
            <w:tcW w:w="1684" w:type="dxa"/>
          </w:tcPr>
          <w:p>
            <w:pPr>
              <w:pStyle w:val="0"/>
            </w:pPr>
            <w:r>
              <w:rPr>
                <w:sz w:val="24"/>
              </w:rPr>
              <w:t xml:space="preserve">Всего, в том числе:</w:t>
            </w:r>
          </w:p>
        </w:tc>
        <w:tc>
          <w:tcPr>
            <w:tcW w:w="1264" w:type="dxa"/>
          </w:tcPr>
          <w:p>
            <w:pPr>
              <w:pStyle w:val="0"/>
              <w:jc w:val="center"/>
            </w:pPr>
            <w:r>
              <w:rPr>
                <w:sz w:val="24"/>
              </w:rPr>
              <w:t xml:space="preserve">464056,6</w:t>
            </w:r>
          </w:p>
        </w:tc>
        <w:tc>
          <w:tcPr>
            <w:tcW w:w="1264" w:type="dxa"/>
          </w:tcPr>
          <w:p>
            <w:pPr>
              <w:pStyle w:val="0"/>
              <w:jc w:val="center"/>
            </w:pPr>
            <w:r>
              <w:rPr>
                <w:sz w:val="24"/>
              </w:rPr>
              <w:t xml:space="preserve">463878,7</w:t>
            </w:r>
          </w:p>
        </w:tc>
        <w:tc>
          <w:tcPr>
            <w:tcW w:w="1264" w:type="dxa"/>
          </w:tcPr>
          <w:p>
            <w:pPr>
              <w:pStyle w:val="0"/>
              <w:jc w:val="center"/>
            </w:pPr>
            <w:r>
              <w:rPr>
                <w:sz w:val="24"/>
              </w:rPr>
              <w:t xml:space="preserve">461304,1</w:t>
            </w:r>
          </w:p>
        </w:tc>
        <w:tc>
          <w:tcPr>
            <w:tcW w:w="1144" w:type="dxa"/>
          </w:tcPr>
          <w:p>
            <w:pPr>
              <w:pStyle w:val="0"/>
              <w:jc w:val="center"/>
            </w:pPr>
            <w:r>
              <w:rPr>
                <w:sz w:val="24"/>
              </w:rPr>
              <w:t xml:space="preserve">0,0</w:t>
            </w:r>
          </w:p>
        </w:tc>
        <w:tc>
          <w:tcPr>
            <w:tcW w:w="1144" w:type="dxa"/>
          </w:tcPr>
          <w:p>
            <w:pPr>
              <w:pStyle w:val="0"/>
              <w:jc w:val="center"/>
            </w:pPr>
            <w:r>
              <w:rPr>
                <w:sz w:val="24"/>
              </w:rPr>
              <w:t xml:space="preserve">0,0</w:t>
            </w:r>
          </w:p>
        </w:tc>
        <w:tc>
          <w:tcPr>
            <w:tcW w:w="1264" w:type="dxa"/>
          </w:tcPr>
          <w:p>
            <w:pPr>
              <w:pStyle w:val="0"/>
              <w:jc w:val="center"/>
            </w:pPr>
            <w:r>
              <w:rPr>
                <w:sz w:val="24"/>
              </w:rPr>
              <w:t xml:space="preserve">1389239,4</w:t>
            </w:r>
          </w:p>
        </w:tc>
      </w:tr>
      <w:tr>
        <w:tblPrEx>
          <w:tblBorders>
            <w:insideH w:val="nil"/>
          </w:tblBorders>
        </w:tblPrEx>
        <w:tc>
          <w:tcPr>
            <w:tcBorders>
              <w:bottom w:val="nil"/>
            </w:tcBorders>
            <w:vMerge w:val="continue"/>
          </w:tcPr>
          <w:p/>
        </w:tc>
        <w:tc>
          <w:tcPr>
            <w:tcBorders>
              <w:bottom w:val="nil"/>
            </w:tcBorders>
            <w:vMerge w:val="continue"/>
          </w:tcPr>
          <w:p/>
        </w:tc>
        <w:tc>
          <w:tcPr>
            <w:tcW w:w="1684" w:type="dxa"/>
            <w:tcBorders>
              <w:bottom w:val="nil"/>
            </w:tcBorders>
          </w:tcPr>
          <w:p>
            <w:pPr>
              <w:pStyle w:val="0"/>
            </w:pPr>
            <w:r>
              <w:rPr>
                <w:sz w:val="24"/>
              </w:rPr>
              <w:t xml:space="preserve">бюджет Пермского края</w:t>
            </w:r>
          </w:p>
        </w:tc>
        <w:tc>
          <w:tcPr>
            <w:tcW w:w="1264" w:type="dxa"/>
            <w:tcBorders>
              <w:bottom w:val="nil"/>
            </w:tcBorders>
          </w:tcPr>
          <w:p>
            <w:pPr>
              <w:pStyle w:val="0"/>
              <w:jc w:val="center"/>
            </w:pPr>
            <w:r>
              <w:rPr>
                <w:sz w:val="24"/>
              </w:rPr>
              <w:t xml:space="preserve">464056,6</w:t>
            </w:r>
          </w:p>
        </w:tc>
        <w:tc>
          <w:tcPr>
            <w:tcW w:w="1264" w:type="dxa"/>
            <w:tcBorders>
              <w:bottom w:val="nil"/>
            </w:tcBorders>
          </w:tcPr>
          <w:p>
            <w:pPr>
              <w:pStyle w:val="0"/>
              <w:jc w:val="center"/>
            </w:pPr>
            <w:r>
              <w:rPr>
                <w:sz w:val="24"/>
              </w:rPr>
              <w:t xml:space="preserve">463878,7</w:t>
            </w:r>
          </w:p>
        </w:tc>
        <w:tc>
          <w:tcPr>
            <w:tcW w:w="1264" w:type="dxa"/>
            <w:tcBorders>
              <w:bottom w:val="nil"/>
            </w:tcBorders>
          </w:tcPr>
          <w:p>
            <w:pPr>
              <w:pStyle w:val="0"/>
              <w:jc w:val="center"/>
            </w:pPr>
            <w:r>
              <w:rPr>
                <w:sz w:val="24"/>
              </w:rPr>
              <w:t xml:space="preserve">461304,1</w:t>
            </w:r>
          </w:p>
        </w:tc>
        <w:tc>
          <w:tcPr>
            <w:tcW w:w="1144" w:type="dxa"/>
            <w:tcBorders>
              <w:bottom w:val="nil"/>
            </w:tcBorders>
          </w:tcPr>
          <w:p>
            <w:pPr>
              <w:pStyle w:val="0"/>
              <w:jc w:val="center"/>
            </w:pPr>
            <w:r>
              <w:rPr>
                <w:sz w:val="24"/>
              </w:rPr>
              <w:t xml:space="preserve">0,0</w:t>
            </w:r>
          </w:p>
        </w:tc>
        <w:tc>
          <w:tcPr>
            <w:tcW w:w="1144" w:type="dxa"/>
            <w:tcBorders>
              <w:bottom w:val="nil"/>
            </w:tcBorders>
          </w:tcPr>
          <w:p>
            <w:pPr>
              <w:pStyle w:val="0"/>
              <w:jc w:val="center"/>
            </w:pPr>
            <w:r>
              <w:rPr>
                <w:sz w:val="24"/>
              </w:rPr>
              <w:t xml:space="preserve">0,0</w:t>
            </w:r>
          </w:p>
        </w:tc>
        <w:tc>
          <w:tcPr>
            <w:tcW w:w="1264" w:type="dxa"/>
            <w:tcBorders>
              <w:bottom w:val="nil"/>
            </w:tcBorders>
          </w:tcPr>
          <w:p>
            <w:pPr>
              <w:pStyle w:val="0"/>
              <w:jc w:val="center"/>
            </w:pPr>
            <w:r>
              <w:rPr>
                <w:sz w:val="24"/>
              </w:rPr>
              <w:t xml:space="preserve">1389239,4</w:t>
            </w:r>
          </w:p>
        </w:tc>
      </w:tr>
      <w:tr>
        <w:tblPrEx>
          <w:tblBorders>
            <w:insideH w:val="nil"/>
          </w:tblBorders>
        </w:tblPrEx>
        <w:tc>
          <w:tcPr>
            <w:gridSpan w:val="9"/>
            <w:tcW w:w="12219" w:type="dxa"/>
            <w:tcBorders>
              <w:top w:val="nil"/>
            </w:tcBorders>
          </w:tcPr>
          <w:p>
            <w:pPr>
              <w:pStyle w:val="0"/>
              <w:jc w:val="both"/>
            </w:pPr>
            <w:r>
              <w:rPr>
                <w:sz w:val="24"/>
              </w:rPr>
              <w:t xml:space="preserve">(в ред. </w:t>
            </w:r>
            <w:hyperlink w:history="0" r:id="rId230" w:tooltip="Постановление Администрации г. Перми от 20.05.2025 N 342 &quot;О внесении изменений в муниципальную программу &quot;Доступное и качественное образование&quot;, утвержденную постановлением администрации города Перми от 18.10.2024 N 965&quot; {КонсультантПлюс}">
              <w:r>
                <w:rPr>
                  <w:sz w:val="24"/>
                  <w:color w:val="0000ff"/>
                </w:rPr>
                <w:t xml:space="preserve">Постановления</w:t>
              </w:r>
            </w:hyperlink>
            <w:r>
              <w:rPr>
                <w:sz w:val="24"/>
              </w:rPr>
              <w:t xml:space="preserve"> Администрации г. Перми от 20.05.2025 N 342)</w:t>
            </w:r>
          </w:p>
        </w:tc>
      </w:tr>
    </w:tbl>
    <w:p>
      <w:pPr>
        <w:sectPr>
          <w:headerReference w:type="default" r:id="rId100"/>
          <w:headerReference w:type="first" r:id="rId100"/>
          <w:footerReference w:type="default" r:id="rId101"/>
          <w:footerReference w:type="first" r:id="rId101"/>
          <w:pgSz w:w="16838" w:h="11906" w:orient="landscape"/>
          <w:pgMar w:top="1133" w:right="1440" w:bottom="566" w:left="1440" w:header="0" w:footer="0" w:gutter="0"/>
          <w:titlePg/>
        </w:sectPr>
      </w:pPr>
    </w:p>
    <w:p>
      <w:pPr>
        <w:pStyle w:val="0"/>
        <w:jc w:val="both"/>
      </w:pPr>
      <w:r>
        <w:rPr>
          <w:sz w:val="24"/>
        </w:rPr>
      </w:r>
    </w:p>
    <w:p>
      <w:pPr>
        <w:pStyle w:val="0"/>
        <w:ind w:firstLine="540"/>
        <w:jc w:val="both"/>
      </w:pPr>
      <w:r>
        <w:rPr>
          <w:sz w:val="24"/>
        </w:rPr>
        <w:t xml:space="preserve">--------------------------------</w:t>
      </w:r>
    </w:p>
    <w:bookmarkStart w:id="3349" w:name="P3349"/>
    <w:bookmarkEnd w:id="3349"/>
    <w:p>
      <w:pPr>
        <w:pStyle w:val="0"/>
        <w:spacing w:before="240" w:line-rule="auto"/>
        <w:ind w:firstLine="540"/>
        <w:jc w:val="both"/>
      </w:pPr>
      <w:r>
        <w:rPr>
          <w:sz w:val="24"/>
        </w:rPr>
        <w:t xml:space="preserve">&lt;*&gt; Объем налоговых расходов не учитывается в общем объеме финансирования программы, комплекса процессных мероприятий, направлений расходов.</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Администрации г. Перми от 18.10.2024 N 965</w:t>
            <w:br/>
            <w:t>(ред. от 26.09.2025)</w:t>
            <w:br/>
            <w:t>"Об утверждении муниципальной программы "Д...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06.11.2025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Администрации г. Перми от 18.10.2024 N 965</w:t>
            <w:br/>
            <w:t>(ред. от 26.09.2025)</w:t>
            <w:br/>
            <w:t>"Об утверждении муниципальной программы "Д...</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06.11.2025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df-consperm.gorodperm.ru/cons/cgi/online.cgi?req=doc&amp;base=RLAW368&amp;n=206087&amp;date=06.11.2025&amp;dst=100005&amp;field=134" TargetMode = "External"/>
	<Relationship Id="rId8" Type="http://schemas.openxmlformats.org/officeDocument/2006/relationships/hyperlink" Target="http://df-consperm.gorodperm.ru/cons/cgi/online.cgi?req=doc&amp;base=RLAW368&amp;n=207125&amp;date=06.11.2025&amp;dst=100005&amp;field=134" TargetMode = "External"/>
	<Relationship Id="rId9" Type="http://schemas.openxmlformats.org/officeDocument/2006/relationships/hyperlink" Target="http://df-consperm.gorodperm.ru/cons/cgi/online.cgi?req=doc&amp;base=RLAW368&amp;n=208319&amp;date=06.11.2025&amp;dst=100005&amp;field=134" TargetMode = "External"/>
	<Relationship Id="rId10" Type="http://schemas.openxmlformats.org/officeDocument/2006/relationships/hyperlink" Target="http://df-consperm.gorodperm.ru/cons/cgi/online.cgi?req=doc&amp;base=RLAW368&amp;n=208784&amp;date=06.11.2025&amp;dst=100005&amp;field=134" TargetMode = "External"/>
	<Relationship Id="rId11" Type="http://schemas.openxmlformats.org/officeDocument/2006/relationships/hyperlink" Target="http://df-consperm.gorodperm.ru/cons/cgi/online.cgi?req=doc&amp;base=RLAW368&amp;n=210487&amp;date=06.11.2025&amp;dst=100005&amp;field=134" TargetMode = "External"/>
	<Relationship Id="rId12" Type="http://schemas.openxmlformats.org/officeDocument/2006/relationships/hyperlink" Target="http://df-consperm.gorodperm.ru/cons/cgi/online.cgi?req=doc&amp;base=RLAW368&amp;n=211604&amp;date=06.11.2025&amp;dst=100005&amp;field=134" TargetMode = "External"/>
	<Relationship Id="rId13" Type="http://schemas.openxmlformats.org/officeDocument/2006/relationships/hyperlink" Target="http://df-consperm.gorodperm.ru/cons/cgi/online.cgi?req=doc&amp;base=RLAW368&amp;n=212397&amp;date=06.11.2025&amp;dst=100005&amp;field=134" TargetMode = "External"/>
	<Relationship Id="rId14" Type="http://schemas.openxmlformats.org/officeDocument/2006/relationships/hyperlink" Target="http://df-consperm.gorodperm.ru/cons/cgi/online.cgi?req=doc&amp;base=RLAW368&amp;n=212729&amp;date=06.11.2025&amp;dst=100005&amp;field=134" TargetMode = "External"/>
	<Relationship Id="rId15" Type="http://schemas.openxmlformats.org/officeDocument/2006/relationships/hyperlink" Target="http://df-consperm.gorodperm.ru/cons/cgi/online.cgi?req=doc&amp;base=LAW&amp;n=511241&amp;date=06.11.2025&amp;dst=7419&amp;field=134" TargetMode = "External"/>
	<Relationship Id="rId16" Type="http://schemas.openxmlformats.org/officeDocument/2006/relationships/hyperlink" Target="http://df-consperm.gorodperm.ru/cons/cgi/online.cgi?req=doc&amp;base=LAW&amp;n=501480&amp;date=06.11.2025" TargetMode = "External"/>
	<Relationship Id="rId17" Type="http://schemas.openxmlformats.org/officeDocument/2006/relationships/hyperlink" Target="http://df-consperm.gorodperm.ru/cons/cgi/online.cgi?req=doc&amp;base=RLAW368&amp;n=206334&amp;date=06.11.2025&amp;dst=100022&amp;field=134" TargetMode = "External"/>
	<Relationship Id="rId18" Type="http://schemas.openxmlformats.org/officeDocument/2006/relationships/hyperlink" Target="http://df-consperm.gorodperm.ru/cons/cgi/online.cgi?req=doc&amp;base=RLAW368&amp;n=212350&amp;date=06.11.2025&amp;dst=100138&amp;field=134" TargetMode = "External"/>
	<Relationship Id="rId19" Type="http://schemas.openxmlformats.org/officeDocument/2006/relationships/hyperlink" Target="http://df-consperm.gorodperm.ru/cons/cgi/online.cgi?req=doc&amp;base=RLAW368&amp;n=204102&amp;date=06.11.2025" TargetMode = "External"/>
	<Relationship Id="rId20" Type="http://schemas.openxmlformats.org/officeDocument/2006/relationships/hyperlink" Target="http://df-consperm.gorodperm.ru/cons/cgi/online.cgi?req=doc&amp;base=RLAW368&amp;n=204103&amp;date=06.11.2025" TargetMode = "External"/>
	<Relationship Id="rId21" Type="http://schemas.openxmlformats.org/officeDocument/2006/relationships/hyperlink" Target="http://df-consperm.gorodperm.ru/cons/cgi/online.cgi?req=doc&amp;base=RLAW368&amp;n=161282&amp;date=06.11.2025" TargetMode = "External"/>
	<Relationship Id="rId22" Type="http://schemas.openxmlformats.org/officeDocument/2006/relationships/hyperlink" Target="http://df-consperm.gorodperm.ru/cons/cgi/online.cgi?req=doc&amp;base=RLAW368&amp;n=161985&amp;date=06.11.2025" TargetMode = "External"/>
	<Relationship Id="rId23" Type="http://schemas.openxmlformats.org/officeDocument/2006/relationships/hyperlink" Target="http://df-consperm.gorodperm.ru/cons/cgi/online.cgi?req=doc&amp;base=RLAW368&amp;n=163997&amp;date=06.11.2025" TargetMode = "External"/>
	<Relationship Id="rId24" Type="http://schemas.openxmlformats.org/officeDocument/2006/relationships/hyperlink" Target="http://df-consperm.gorodperm.ru/cons/cgi/online.cgi?req=doc&amp;base=RLAW368&amp;n=164667&amp;date=06.11.2025" TargetMode = "External"/>
	<Relationship Id="rId25" Type="http://schemas.openxmlformats.org/officeDocument/2006/relationships/hyperlink" Target="http://df-consperm.gorodperm.ru/cons/cgi/online.cgi?req=doc&amp;base=RLAW368&amp;n=165106&amp;date=06.11.2025" TargetMode = "External"/>
	<Relationship Id="rId26" Type="http://schemas.openxmlformats.org/officeDocument/2006/relationships/hyperlink" Target="http://df-consperm.gorodperm.ru/cons/cgi/online.cgi?req=doc&amp;base=RLAW368&amp;n=166807&amp;date=06.11.2025" TargetMode = "External"/>
	<Relationship Id="rId27" Type="http://schemas.openxmlformats.org/officeDocument/2006/relationships/hyperlink" Target="http://df-consperm.gorodperm.ru/cons/cgi/online.cgi?req=doc&amp;base=RLAW368&amp;n=166935&amp;date=06.11.2025" TargetMode = "External"/>
	<Relationship Id="rId28" Type="http://schemas.openxmlformats.org/officeDocument/2006/relationships/hyperlink" Target="http://df-consperm.gorodperm.ru/cons/cgi/online.cgi?req=doc&amp;base=RLAW368&amp;n=167393&amp;date=06.11.2025" TargetMode = "External"/>
	<Relationship Id="rId29" Type="http://schemas.openxmlformats.org/officeDocument/2006/relationships/hyperlink" Target="http://df-consperm.gorodperm.ru/cons/cgi/online.cgi?req=doc&amp;base=RLAW368&amp;n=167648&amp;date=06.11.2025" TargetMode = "External"/>
	<Relationship Id="rId30" Type="http://schemas.openxmlformats.org/officeDocument/2006/relationships/hyperlink" Target="http://df-consperm.gorodperm.ru/cons/cgi/online.cgi?req=doc&amp;base=RLAW368&amp;n=170229&amp;date=06.11.2025" TargetMode = "External"/>
	<Relationship Id="rId31" Type="http://schemas.openxmlformats.org/officeDocument/2006/relationships/hyperlink" Target="http://df-consperm.gorodperm.ru/cons/cgi/online.cgi?req=doc&amp;base=RLAW368&amp;n=170209&amp;date=06.11.2025" TargetMode = "External"/>
	<Relationship Id="rId32" Type="http://schemas.openxmlformats.org/officeDocument/2006/relationships/hyperlink" Target="http://df-consperm.gorodperm.ru/cons/cgi/online.cgi?req=doc&amp;base=RLAW368&amp;n=170895&amp;date=06.11.2025" TargetMode = "External"/>
	<Relationship Id="rId33" Type="http://schemas.openxmlformats.org/officeDocument/2006/relationships/hyperlink" Target="http://df-consperm.gorodperm.ru/cons/cgi/online.cgi?req=doc&amp;base=RLAW368&amp;n=170911&amp;date=06.11.2025" TargetMode = "External"/>
	<Relationship Id="rId34" Type="http://schemas.openxmlformats.org/officeDocument/2006/relationships/hyperlink" Target="http://df-consperm.gorodperm.ru/cons/cgi/online.cgi?req=doc&amp;base=RLAW368&amp;n=171836&amp;date=06.11.2025" TargetMode = "External"/>
	<Relationship Id="rId35" Type="http://schemas.openxmlformats.org/officeDocument/2006/relationships/hyperlink" Target="http://df-consperm.gorodperm.ru/cons/cgi/online.cgi?req=doc&amp;base=RLAW368&amp;n=172207&amp;date=06.11.2025" TargetMode = "External"/>
	<Relationship Id="rId36" Type="http://schemas.openxmlformats.org/officeDocument/2006/relationships/hyperlink" Target="http://df-consperm.gorodperm.ru/cons/cgi/online.cgi?req=doc&amp;base=RLAW368&amp;n=172146&amp;date=06.11.2025" TargetMode = "External"/>
	<Relationship Id="rId37" Type="http://schemas.openxmlformats.org/officeDocument/2006/relationships/hyperlink" Target="http://df-consperm.gorodperm.ru/cons/cgi/online.cgi?req=doc&amp;base=RLAW368&amp;n=172406&amp;date=06.11.2025" TargetMode = "External"/>
	<Relationship Id="rId38" Type="http://schemas.openxmlformats.org/officeDocument/2006/relationships/hyperlink" Target="http://df-consperm.gorodperm.ru/cons/cgi/online.cgi?req=doc&amp;base=RLAW368&amp;n=173595&amp;date=06.11.2025" TargetMode = "External"/>
	<Relationship Id="rId39" Type="http://schemas.openxmlformats.org/officeDocument/2006/relationships/hyperlink" Target="http://df-consperm.gorodperm.ru/cons/cgi/online.cgi?req=doc&amp;base=RLAW368&amp;n=175232&amp;date=06.11.2025" TargetMode = "External"/>
	<Relationship Id="rId40" Type="http://schemas.openxmlformats.org/officeDocument/2006/relationships/hyperlink" Target="http://df-consperm.gorodperm.ru/cons/cgi/online.cgi?req=doc&amp;base=RLAW368&amp;n=175434&amp;date=06.11.2025" TargetMode = "External"/>
	<Relationship Id="rId41" Type="http://schemas.openxmlformats.org/officeDocument/2006/relationships/hyperlink" Target="http://df-consperm.gorodperm.ru/cons/cgi/online.cgi?req=doc&amp;base=RLAW368&amp;n=175453&amp;date=06.11.2025" TargetMode = "External"/>
	<Relationship Id="rId42" Type="http://schemas.openxmlformats.org/officeDocument/2006/relationships/hyperlink" Target="http://df-consperm.gorodperm.ru/cons/cgi/online.cgi?req=doc&amp;base=RLAW368&amp;n=189909&amp;date=06.11.2025" TargetMode = "External"/>
	<Relationship Id="rId43" Type="http://schemas.openxmlformats.org/officeDocument/2006/relationships/hyperlink" Target="http://df-consperm.gorodperm.ru/cons/cgi/online.cgi?req=doc&amp;base=RLAW368&amp;n=175814&amp;date=06.11.2025" TargetMode = "External"/>
	<Relationship Id="rId44" Type="http://schemas.openxmlformats.org/officeDocument/2006/relationships/hyperlink" Target="http://df-consperm.gorodperm.ru/cons/cgi/online.cgi?req=doc&amp;base=RLAW368&amp;n=175827&amp;date=06.11.2025" TargetMode = "External"/>
	<Relationship Id="rId45" Type="http://schemas.openxmlformats.org/officeDocument/2006/relationships/hyperlink" Target="http://df-consperm.gorodperm.ru/cons/cgi/online.cgi?req=doc&amp;base=RLAW368&amp;n=176179&amp;date=06.11.2025" TargetMode = "External"/>
	<Relationship Id="rId46" Type="http://schemas.openxmlformats.org/officeDocument/2006/relationships/hyperlink" Target="http://df-consperm.gorodperm.ru/cons/cgi/online.cgi?req=doc&amp;base=RLAW368&amp;n=176445&amp;date=06.11.2025" TargetMode = "External"/>
	<Relationship Id="rId47" Type="http://schemas.openxmlformats.org/officeDocument/2006/relationships/hyperlink" Target="http://df-consperm.gorodperm.ru/cons/cgi/online.cgi?req=doc&amp;base=RLAW368&amp;n=176596&amp;date=06.11.2025" TargetMode = "External"/>
	<Relationship Id="rId48" Type="http://schemas.openxmlformats.org/officeDocument/2006/relationships/hyperlink" Target="http://df-consperm.gorodperm.ru/cons/cgi/online.cgi?req=doc&amp;base=RLAW368&amp;n=176880&amp;date=06.11.2025" TargetMode = "External"/>
	<Relationship Id="rId49" Type="http://schemas.openxmlformats.org/officeDocument/2006/relationships/hyperlink" Target="http://df-consperm.gorodperm.ru/cons/cgi/online.cgi?req=doc&amp;base=RLAW368&amp;n=177622&amp;date=06.11.2025" TargetMode = "External"/>
	<Relationship Id="rId50" Type="http://schemas.openxmlformats.org/officeDocument/2006/relationships/hyperlink" Target="http://df-consperm.gorodperm.ru/cons/cgi/online.cgi?req=doc&amp;base=RLAW368&amp;n=178099&amp;date=06.11.2025" TargetMode = "External"/>
	<Relationship Id="rId51" Type="http://schemas.openxmlformats.org/officeDocument/2006/relationships/hyperlink" Target="http://df-consperm.gorodperm.ru/cons/cgi/online.cgi?req=doc&amp;base=RLAW368&amp;n=178204&amp;date=06.11.2025" TargetMode = "External"/>
	<Relationship Id="rId52" Type="http://schemas.openxmlformats.org/officeDocument/2006/relationships/hyperlink" Target="http://df-consperm.gorodperm.ru/cons/cgi/online.cgi?req=doc&amp;base=RLAW368&amp;n=178607&amp;date=06.11.2025" TargetMode = "External"/>
	<Relationship Id="rId53" Type="http://schemas.openxmlformats.org/officeDocument/2006/relationships/hyperlink" Target="http://df-consperm.gorodperm.ru/cons/cgi/online.cgi?req=doc&amp;base=RLAW368&amp;n=179502&amp;date=06.11.2025" TargetMode = "External"/>
	<Relationship Id="rId54" Type="http://schemas.openxmlformats.org/officeDocument/2006/relationships/hyperlink" Target="http://df-consperm.gorodperm.ru/cons/cgi/online.cgi?req=doc&amp;base=RLAW368&amp;n=179809&amp;date=06.11.2025" TargetMode = "External"/>
	<Relationship Id="rId55" Type="http://schemas.openxmlformats.org/officeDocument/2006/relationships/hyperlink" Target="http://df-consperm.gorodperm.ru/cons/cgi/online.cgi?req=doc&amp;base=RLAW368&amp;n=181722&amp;date=06.11.2025" TargetMode = "External"/>
	<Relationship Id="rId56" Type="http://schemas.openxmlformats.org/officeDocument/2006/relationships/hyperlink" Target="http://df-consperm.gorodperm.ru/cons/cgi/online.cgi?req=doc&amp;base=RLAW368&amp;n=182519&amp;date=06.11.2025" TargetMode = "External"/>
	<Relationship Id="rId57" Type="http://schemas.openxmlformats.org/officeDocument/2006/relationships/hyperlink" Target="http://df-consperm.gorodperm.ru/cons/cgi/online.cgi?req=doc&amp;base=RLAW368&amp;n=183060&amp;date=06.11.2025" TargetMode = "External"/>
	<Relationship Id="rId58" Type="http://schemas.openxmlformats.org/officeDocument/2006/relationships/hyperlink" Target="http://df-consperm.gorodperm.ru/cons/cgi/online.cgi?req=doc&amp;base=RLAW368&amp;n=183555&amp;date=06.11.2025" TargetMode = "External"/>
	<Relationship Id="rId59" Type="http://schemas.openxmlformats.org/officeDocument/2006/relationships/hyperlink" Target="http://df-consperm.gorodperm.ru/cons/cgi/online.cgi?req=doc&amp;base=RLAW368&amp;n=184460&amp;date=06.11.2025" TargetMode = "External"/>
	<Relationship Id="rId60" Type="http://schemas.openxmlformats.org/officeDocument/2006/relationships/hyperlink" Target="http://df-consperm.gorodperm.ru/cons/cgi/online.cgi?req=doc&amp;base=RLAW368&amp;n=185208&amp;date=06.11.2025" TargetMode = "External"/>
	<Relationship Id="rId61" Type="http://schemas.openxmlformats.org/officeDocument/2006/relationships/hyperlink" Target="http://df-consperm.gorodperm.ru/cons/cgi/online.cgi?req=doc&amp;base=RLAW368&amp;n=186199&amp;date=06.11.2025" TargetMode = "External"/>
	<Relationship Id="rId62" Type="http://schemas.openxmlformats.org/officeDocument/2006/relationships/hyperlink" Target="http://df-consperm.gorodperm.ru/cons/cgi/online.cgi?req=doc&amp;base=RLAW368&amp;n=186403&amp;date=06.11.2025" TargetMode = "External"/>
	<Relationship Id="rId63" Type="http://schemas.openxmlformats.org/officeDocument/2006/relationships/hyperlink" Target="http://df-consperm.gorodperm.ru/cons/cgi/online.cgi?req=doc&amp;base=RLAW368&amp;n=186600&amp;date=06.11.2025" TargetMode = "External"/>
	<Relationship Id="rId64" Type="http://schemas.openxmlformats.org/officeDocument/2006/relationships/hyperlink" Target="http://df-consperm.gorodperm.ru/cons/cgi/online.cgi?req=doc&amp;base=RLAW368&amp;n=187302&amp;date=06.11.2025" TargetMode = "External"/>
	<Relationship Id="rId65" Type="http://schemas.openxmlformats.org/officeDocument/2006/relationships/hyperlink" Target="http://df-consperm.gorodperm.ru/cons/cgi/online.cgi?req=doc&amp;base=RLAW368&amp;n=187304&amp;date=06.11.2025" TargetMode = "External"/>
	<Relationship Id="rId66" Type="http://schemas.openxmlformats.org/officeDocument/2006/relationships/hyperlink" Target="http://df-consperm.gorodperm.ru/cons/cgi/online.cgi?req=doc&amp;base=RLAW368&amp;n=187833&amp;date=06.11.2025" TargetMode = "External"/>
	<Relationship Id="rId67" Type="http://schemas.openxmlformats.org/officeDocument/2006/relationships/hyperlink" Target="http://df-consperm.gorodperm.ru/cons/cgi/online.cgi?req=doc&amp;base=RLAW368&amp;n=188190&amp;date=06.11.2025" TargetMode = "External"/>
	<Relationship Id="rId68" Type="http://schemas.openxmlformats.org/officeDocument/2006/relationships/hyperlink" Target="http://df-consperm.gorodperm.ru/cons/cgi/online.cgi?req=doc&amp;base=RLAW368&amp;n=188588&amp;date=06.11.2025" TargetMode = "External"/>
	<Relationship Id="rId69" Type="http://schemas.openxmlformats.org/officeDocument/2006/relationships/hyperlink" Target="http://df-consperm.gorodperm.ru/cons/cgi/online.cgi?req=doc&amp;base=RLAW368&amp;n=189156&amp;date=06.11.2025" TargetMode = "External"/>
	<Relationship Id="rId70" Type="http://schemas.openxmlformats.org/officeDocument/2006/relationships/hyperlink" Target="http://df-consperm.gorodperm.ru/cons/cgi/online.cgi?req=doc&amp;base=RLAW368&amp;n=189160&amp;date=06.11.2025" TargetMode = "External"/>
	<Relationship Id="rId71" Type="http://schemas.openxmlformats.org/officeDocument/2006/relationships/hyperlink" Target="http://df-consperm.gorodperm.ru/cons/cgi/online.cgi?req=doc&amp;base=RLAW368&amp;n=189674&amp;date=06.11.2025" TargetMode = "External"/>
	<Relationship Id="rId72" Type="http://schemas.openxmlformats.org/officeDocument/2006/relationships/hyperlink" Target="http://df-consperm.gorodperm.ru/cons/cgi/online.cgi?req=doc&amp;base=RLAW368&amp;n=189753&amp;date=06.11.2025" TargetMode = "External"/>
	<Relationship Id="rId73" Type="http://schemas.openxmlformats.org/officeDocument/2006/relationships/hyperlink" Target="http://df-consperm.gorodperm.ru/cons/cgi/online.cgi?req=doc&amp;base=RLAW368&amp;n=189911&amp;date=06.11.2025" TargetMode = "External"/>
	<Relationship Id="rId74" Type="http://schemas.openxmlformats.org/officeDocument/2006/relationships/hyperlink" Target="http://df-consperm.gorodperm.ru/cons/cgi/online.cgi?req=doc&amp;base=RLAW368&amp;n=191216&amp;date=06.11.2025" TargetMode = "External"/>
	<Relationship Id="rId75" Type="http://schemas.openxmlformats.org/officeDocument/2006/relationships/hyperlink" Target="http://df-consperm.gorodperm.ru/cons/cgi/online.cgi?req=doc&amp;base=RLAW368&amp;n=191619&amp;date=06.11.2025" TargetMode = "External"/>
	<Relationship Id="rId76" Type="http://schemas.openxmlformats.org/officeDocument/2006/relationships/hyperlink" Target="http://df-consperm.gorodperm.ru/cons/cgi/online.cgi?req=doc&amp;base=RLAW368&amp;n=191623&amp;date=06.11.2025" TargetMode = "External"/>
	<Relationship Id="rId77" Type="http://schemas.openxmlformats.org/officeDocument/2006/relationships/hyperlink" Target="http://df-consperm.gorodperm.ru/cons/cgi/online.cgi?req=doc&amp;base=RLAW368&amp;n=192620&amp;date=06.11.2025" TargetMode = "External"/>
	<Relationship Id="rId78" Type="http://schemas.openxmlformats.org/officeDocument/2006/relationships/hyperlink" Target="http://df-consperm.gorodperm.ru/cons/cgi/online.cgi?req=doc&amp;base=RLAW368&amp;n=192854&amp;date=06.11.2025" TargetMode = "External"/>
	<Relationship Id="rId79" Type="http://schemas.openxmlformats.org/officeDocument/2006/relationships/hyperlink" Target="http://df-consperm.gorodperm.ru/cons/cgi/online.cgi?req=doc&amp;base=RLAW368&amp;n=193215&amp;date=06.11.2025" TargetMode = "External"/>
	<Relationship Id="rId80" Type="http://schemas.openxmlformats.org/officeDocument/2006/relationships/hyperlink" Target="http://df-consperm.gorodperm.ru/cons/cgi/online.cgi?req=doc&amp;base=RLAW368&amp;n=194289&amp;date=06.11.2025" TargetMode = "External"/>
	<Relationship Id="rId81" Type="http://schemas.openxmlformats.org/officeDocument/2006/relationships/hyperlink" Target="http://df-consperm.gorodperm.ru/cons/cgi/online.cgi?req=doc&amp;base=RLAW368&amp;n=194444&amp;date=06.11.2025" TargetMode = "External"/>
	<Relationship Id="rId82" Type="http://schemas.openxmlformats.org/officeDocument/2006/relationships/hyperlink" Target="http://df-consperm.gorodperm.ru/cons/cgi/online.cgi?req=doc&amp;base=RLAW368&amp;n=195166&amp;date=06.11.2025" TargetMode = "External"/>
	<Relationship Id="rId83" Type="http://schemas.openxmlformats.org/officeDocument/2006/relationships/hyperlink" Target="http://df-consperm.gorodperm.ru/cons/cgi/online.cgi?req=doc&amp;base=RLAW368&amp;n=195923&amp;date=06.11.2025" TargetMode = "External"/>
	<Relationship Id="rId84" Type="http://schemas.openxmlformats.org/officeDocument/2006/relationships/hyperlink" Target="http://df-consperm.gorodperm.ru/cons/cgi/online.cgi?req=doc&amp;base=RLAW368&amp;n=196221&amp;date=06.11.2025" TargetMode = "External"/>
	<Relationship Id="rId85" Type="http://schemas.openxmlformats.org/officeDocument/2006/relationships/hyperlink" Target="http://df-consperm.gorodperm.ru/cons/cgi/online.cgi?req=doc&amp;base=RLAW368&amp;n=196821&amp;date=06.11.2025" TargetMode = "External"/>
	<Relationship Id="rId86" Type="http://schemas.openxmlformats.org/officeDocument/2006/relationships/hyperlink" Target="http://df-consperm.gorodperm.ru/cons/cgi/online.cgi?req=doc&amp;base=RLAW368&amp;n=197170&amp;date=06.11.2025" TargetMode = "External"/>
	<Relationship Id="rId87" Type="http://schemas.openxmlformats.org/officeDocument/2006/relationships/hyperlink" Target="http://df-consperm.gorodperm.ru/cons/cgi/online.cgi?req=doc&amp;base=RLAW368&amp;n=197424&amp;date=06.11.2025" TargetMode = "External"/>
	<Relationship Id="rId88" Type="http://schemas.openxmlformats.org/officeDocument/2006/relationships/hyperlink" Target="http://df-consperm.gorodperm.ru/cons/cgi/online.cgi?req=doc&amp;base=RLAW368&amp;n=198557&amp;date=06.11.2025" TargetMode = "External"/>
	<Relationship Id="rId89" Type="http://schemas.openxmlformats.org/officeDocument/2006/relationships/hyperlink" Target="http://df-consperm.gorodperm.ru/cons/cgi/online.cgi?req=doc&amp;base=RLAW368&amp;n=198976&amp;date=06.11.2025" TargetMode = "External"/>
	<Relationship Id="rId90" Type="http://schemas.openxmlformats.org/officeDocument/2006/relationships/hyperlink" Target="http://df-consperm.gorodperm.ru/cons/cgi/online.cgi?req=doc&amp;base=RLAW368&amp;n=203911&amp;date=06.11.2025" TargetMode = "External"/>
	<Relationship Id="rId91" Type="http://schemas.openxmlformats.org/officeDocument/2006/relationships/hyperlink" Target="www.gorodperm.ru" TargetMode = "External"/>
	<Relationship Id="rId92" Type="http://schemas.openxmlformats.org/officeDocument/2006/relationships/hyperlink" Target="http://df-consperm.gorodperm.ru/cons/cgi/online.cgi?req=doc&amp;base=RLAW368&amp;n=206087&amp;date=06.11.2025&amp;dst=100005&amp;field=134" TargetMode = "External"/>
	<Relationship Id="rId93" Type="http://schemas.openxmlformats.org/officeDocument/2006/relationships/hyperlink" Target="http://df-consperm.gorodperm.ru/cons/cgi/online.cgi?req=doc&amp;base=RLAW368&amp;n=207125&amp;date=06.11.2025&amp;dst=100005&amp;field=134" TargetMode = "External"/>
	<Relationship Id="rId94" Type="http://schemas.openxmlformats.org/officeDocument/2006/relationships/hyperlink" Target="http://df-consperm.gorodperm.ru/cons/cgi/online.cgi?req=doc&amp;base=RLAW368&amp;n=208319&amp;date=06.11.2025&amp;dst=100005&amp;field=134" TargetMode = "External"/>
	<Relationship Id="rId95" Type="http://schemas.openxmlformats.org/officeDocument/2006/relationships/hyperlink" Target="http://df-consperm.gorodperm.ru/cons/cgi/online.cgi?req=doc&amp;base=RLAW368&amp;n=208784&amp;date=06.11.2025&amp;dst=100005&amp;field=134" TargetMode = "External"/>
	<Relationship Id="rId96" Type="http://schemas.openxmlformats.org/officeDocument/2006/relationships/hyperlink" Target="http://df-consperm.gorodperm.ru/cons/cgi/online.cgi?req=doc&amp;base=RLAW368&amp;n=210487&amp;date=06.11.2025&amp;dst=100005&amp;field=134" TargetMode = "External"/>
	<Relationship Id="rId97" Type="http://schemas.openxmlformats.org/officeDocument/2006/relationships/hyperlink" Target="http://df-consperm.gorodperm.ru/cons/cgi/online.cgi?req=doc&amp;base=RLAW368&amp;n=211604&amp;date=06.11.2025&amp;dst=100005&amp;field=134" TargetMode = "External"/>
	<Relationship Id="rId98" Type="http://schemas.openxmlformats.org/officeDocument/2006/relationships/hyperlink" Target="http://df-consperm.gorodperm.ru/cons/cgi/online.cgi?req=doc&amp;base=RLAW368&amp;n=212397&amp;date=06.11.2025&amp;dst=100005&amp;field=134" TargetMode = "External"/>
	<Relationship Id="rId99" Type="http://schemas.openxmlformats.org/officeDocument/2006/relationships/hyperlink" Target="http://df-consperm.gorodperm.ru/cons/cgi/online.cgi?req=doc&amp;base=RLAW368&amp;n=212729&amp;date=06.11.2025&amp;dst=100005&amp;field=134" TargetMode = "External"/>
	<Relationship Id="rId100" Type="http://schemas.openxmlformats.org/officeDocument/2006/relationships/header" Target="header2.xml"/>
	<Relationship Id="rId101" Type="http://schemas.openxmlformats.org/officeDocument/2006/relationships/footer" Target="footer2.xml"/>
	<Relationship Id="rId102" Type="http://schemas.openxmlformats.org/officeDocument/2006/relationships/hyperlink" Target="http://df-consperm.gorodperm.ru/cons/cgi/online.cgi?req=doc&amp;base=RLAW368&amp;n=207125&amp;date=06.11.2025&amp;dst=100014&amp;field=134" TargetMode = "External"/>
	<Relationship Id="rId103" Type="http://schemas.openxmlformats.org/officeDocument/2006/relationships/hyperlink" Target="http://df-consperm.gorodperm.ru/cons/cgi/online.cgi?req=doc&amp;base=RLAW368&amp;n=212729&amp;date=06.11.2025&amp;dst=100013&amp;field=134" TargetMode = "External"/>
	<Relationship Id="rId104" Type="http://schemas.openxmlformats.org/officeDocument/2006/relationships/hyperlink" Target="http://df-consperm.gorodperm.ru/cons/cgi/online.cgi?req=doc&amp;base=RLAW368&amp;n=207125&amp;date=06.11.2025&amp;dst=100091&amp;field=134" TargetMode = "External"/>
	<Relationship Id="rId105" Type="http://schemas.openxmlformats.org/officeDocument/2006/relationships/hyperlink" Target="http://df-consperm.gorodperm.ru/cons/cgi/online.cgi?req=doc&amp;base=RLAW368&amp;n=207125&amp;date=06.11.2025&amp;dst=100092&amp;field=134" TargetMode = "External"/>
	<Relationship Id="rId106" Type="http://schemas.openxmlformats.org/officeDocument/2006/relationships/hyperlink" Target="http://df-consperm.gorodperm.ru/cons/cgi/online.cgi?req=doc&amp;base=RLAW368&amp;n=207125&amp;date=06.11.2025&amp;dst=100094&amp;field=134" TargetMode = "External"/>
	<Relationship Id="rId107" Type="http://schemas.openxmlformats.org/officeDocument/2006/relationships/hyperlink" Target="http://df-consperm.gorodperm.ru/cons/cgi/online.cgi?req=doc&amp;base=RLAW368&amp;n=207125&amp;date=06.11.2025&amp;dst=100095&amp;field=134" TargetMode = "External"/>
	<Relationship Id="rId108" Type="http://schemas.openxmlformats.org/officeDocument/2006/relationships/hyperlink" Target="http://df-consperm.gorodperm.ru/cons/cgi/online.cgi?req=doc&amp;base=RLAW368&amp;n=207125&amp;date=06.11.2025&amp;dst=100096&amp;field=134" TargetMode = "External"/>
	<Relationship Id="rId109" Type="http://schemas.openxmlformats.org/officeDocument/2006/relationships/hyperlink" Target="http://df-consperm.gorodperm.ru/cons/cgi/online.cgi?req=doc&amp;base=RLAW368&amp;n=207125&amp;date=06.11.2025&amp;dst=100102&amp;field=134" TargetMode = "External"/>
	<Relationship Id="rId110" Type="http://schemas.openxmlformats.org/officeDocument/2006/relationships/hyperlink" Target="http://df-consperm.gorodperm.ru/cons/cgi/online.cgi?req=doc&amp;base=RLAW368&amp;n=207125&amp;date=06.11.2025&amp;dst=100104&amp;field=134" TargetMode = "External"/>
	<Relationship Id="rId111" Type="http://schemas.openxmlformats.org/officeDocument/2006/relationships/hyperlink" Target="http://df-consperm.gorodperm.ru/cons/cgi/online.cgi?req=doc&amp;base=RLAW368&amp;n=207125&amp;date=06.11.2025&amp;dst=100108&amp;field=134" TargetMode = "External"/>
	<Relationship Id="rId112" Type="http://schemas.openxmlformats.org/officeDocument/2006/relationships/hyperlink" Target="http://df-consperm.gorodperm.ru/cons/cgi/online.cgi?req=doc&amp;base=RLAW368&amp;n=207125&amp;date=06.11.2025&amp;dst=100110&amp;field=134" TargetMode = "External"/>
	<Relationship Id="rId113" Type="http://schemas.openxmlformats.org/officeDocument/2006/relationships/hyperlink" Target="http://df-consperm.gorodperm.ru/cons/cgi/online.cgi?req=doc&amp;base=RLAW368&amp;n=204889&amp;date=06.11.2025&amp;dst=100013&amp;field=134" TargetMode = "External"/>
	<Relationship Id="rId114" Type="http://schemas.openxmlformats.org/officeDocument/2006/relationships/hyperlink" Target="http://df-consperm.gorodperm.ru/cons/cgi/online.cgi?req=doc&amp;base=RLAW368&amp;n=206087&amp;date=06.11.2025&amp;dst=100065&amp;field=134" TargetMode = "External"/>
	<Relationship Id="rId115" Type="http://schemas.openxmlformats.org/officeDocument/2006/relationships/hyperlink" Target="http://df-consperm.gorodperm.ru/cons/cgi/online.cgi?req=doc&amp;base=RLAW368&amp;n=212729&amp;date=06.11.2025&amp;dst=100072&amp;field=134" TargetMode = "External"/>
	<Relationship Id="rId116" Type="http://schemas.openxmlformats.org/officeDocument/2006/relationships/hyperlink" Target="http://df-consperm.gorodperm.ru/cons/cgi/online.cgi?req=doc&amp;base=RLAW368&amp;n=208784&amp;date=06.11.2025&amp;dst=100072&amp;field=134" TargetMode = "External"/>
	<Relationship Id="rId117" Type="http://schemas.openxmlformats.org/officeDocument/2006/relationships/hyperlink" Target="http://df-consperm.gorodperm.ru/cons/cgi/online.cgi?req=doc&amp;base=RLAW368&amp;n=211604&amp;date=06.11.2025&amp;dst=100073&amp;field=134" TargetMode = "External"/>
	<Relationship Id="rId118" Type="http://schemas.openxmlformats.org/officeDocument/2006/relationships/hyperlink" Target="http://df-consperm.gorodperm.ru/cons/cgi/online.cgi?req=doc&amp;base=RLAW368&amp;n=207125&amp;date=06.11.2025&amp;dst=100133&amp;field=134" TargetMode = "External"/>
	<Relationship Id="rId119" Type="http://schemas.openxmlformats.org/officeDocument/2006/relationships/hyperlink" Target="http://df-consperm.gorodperm.ru/cons/cgi/online.cgi?req=doc&amp;base=RLAW368&amp;n=208319&amp;date=06.11.2025&amp;dst=100073&amp;field=134" TargetMode = "External"/>
	<Relationship Id="rId120" Type="http://schemas.openxmlformats.org/officeDocument/2006/relationships/hyperlink" Target="http://df-consperm.gorodperm.ru/cons/cgi/online.cgi?req=doc&amp;base=RLAW368&amp;n=212729&amp;date=06.11.2025&amp;dst=100107&amp;field=134" TargetMode = "External"/>
	<Relationship Id="rId121" Type="http://schemas.openxmlformats.org/officeDocument/2006/relationships/hyperlink" Target="http://df-consperm.gorodperm.ru/cons/cgi/online.cgi?req=doc&amp;base=RLAW368&amp;n=211604&amp;date=06.11.2025&amp;dst=100075&amp;field=134" TargetMode = "External"/>
	<Relationship Id="rId122" Type="http://schemas.openxmlformats.org/officeDocument/2006/relationships/hyperlink" Target="http://df-consperm.gorodperm.ru/cons/cgi/online.cgi?req=doc&amp;base=RLAW368&amp;n=211604&amp;date=06.11.2025&amp;dst=100120&amp;field=134" TargetMode = "External"/>
	<Relationship Id="rId123" Type="http://schemas.openxmlformats.org/officeDocument/2006/relationships/hyperlink" Target="http://df-consperm.gorodperm.ru/cons/cgi/online.cgi?req=doc&amp;base=RLAW368&amp;n=207125&amp;date=06.11.2025&amp;dst=101681&amp;field=134" TargetMode = "External"/>
	<Relationship Id="rId124" Type="http://schemas.openxmlformats.org/officeDocument/2006/relationships/hyperlink" Target="http://df-consperm.gorodperm.ru/cons/cgi/online.cgi?req=doc&amp;base=RLAW368&amp;n=212729&amp;date=06.11.2025&amp;dst=100116&amp;field=134" TargetMode = "External"/>
	<Relationship Id="rId125" Type="http://schemas.openxmlformats.org/officeDocument/2006/relationships/hyperlink" Target="http://df-consperm.gorodperm.ru/cons/cgi/online.cgi?req=doc&amp;base=RLAW368&amp;n=211604&amp;date=06.11.2025&amp;dst=100123&amp;field=134" TargetMode = "External"/>
	<Relationship Id="rId126" Type="http://schemas.openxmlformats.org/officeDocument/2006/relationships/hyperlink" Target="http://df-consperm.gorodperm.ru/cons/cgi/online.cgi?req=doc&amp;base=RLAW368&amp;n=208319&amp;date=06.11.2025&amp;dst=100127&amp;field=134" TargetMode = "External"/>
	<Relationship Id="rId127" Type="http://schemas.openxmlformats.org/officeDocument/2006/relationships/hyperlink" Target="http://df-consperm.gorodperm.ru/cons/cgi/online.cgi?req=doc&amp;base=RLAW368&amp;n=212397&amp;date=06.11.2025&amp;dst=100072&amp;field=134" TargetMode = "External"/>
	<Relationship Id="rId128" Type="http://schemas.openxmlformats.org/officeDocument/2006/relationships/hyperlink" Target="http://df-consperm.gorodperm.ru/cons/cgi/online.cgi?req=doc&amp;base=RLAW368&amp;n=211604&amp;date=06.11.2025&amp;dst=100170&amp;field=134" TargetMode = "External"/>
	<Relationship Id="rId129" Type="http://schemas.openxmlformats.org/officeDocument/2006/relationships/hyperlink" Target="http://df-consperm.gorodperm.ru/cons/cgi/online.cgi?req=doc&amp;base=RLAW368&amp;n=211604&amp;date=06.11.2025&amp;dst=100226&amp;field=134" TargetMode = "External"/>
	<Relationship Id="rId130" Type="http://schemas.openxmlformats.org/officeDocument/2006/relationships/hyperlink" Target="http://df-consperm.gorodperm.ru/cons/cgi/online.cgi?req=doc&amp;base=RLAW368&amp;n=207125&amp;date=06.11.2025&amp;dst=100319&amp;field=134" TargetMode = "External"/>
	<Relationship Id="rId131" Type="http://schemas.openxmlformats.org/officeDocument/2006/relationships/hyperlink" Target="http://df-consperm.gorodperm.ru/cons/cgi/online.cgi?req=doc&amp;base=RLAW368&amp;n=212397&amp;date=06.11.2025&amp;dst=100118&amp;field=134" TargetMode = "External"/>
	<Relationship Id="rId132" Type="http://schemas.openxmlformats.org/officeDocument/2006/relationships/hyperlink" Target="http://df-consperm.gorodperm.ru/cons/cgi/online.cgi?req=doc&amp;base=RLAW368&amp;n=212397&amp;date=06.11.2025&amp;dst=100127&amp;field=134" TargetMode = "External"/>
	<Relationship Id="rId133" Type="http://schemas.openxmlformats.org/officeDocument/2006/relationships/hyperlink" Target="http://df-consperm.gorodperm.ru/cons/cgi/online.cgi?req=doc&amp;base=RLAW368&amp;n=206087&amp;date=06.11.2025&amp;dst=100188&amp;field=134" TargetMode = "External"/>
	<Relationship Id="rId134" Type="http://schemas.openxmlformats.org/officeDocument/2006/relationships/hyperlink" Target="http://df-consperm.gorodperm.ru/cons/cgi/online.cgi?req=doc&amp;base=RLAW368&amp;n=207125&amp;date=06.11.2025&amp;dst=100384&amp;field=134" TargetMode = "External"/>
	<Relationship Id="rId135" Type="http://schemas.openxmlformats.org/officeDocument/2006/relationships/hyperlink" Target="http://df-consperm.gorodperm.ru/cons/cgi/online.cgi?req=doc&amp;base=RLAW368&amp;n=212397&amp;date=06.11.2025&amp;dst=100165&amp;field=134" TargetMode = "External"/>
	<Relationship Id="rId136" Type="http://schemas.openxmlformats.org/officeDocument/2006/relationships/hyperlink" Target="http://df-consperm.gorodperm.ru/cons/cgi/online.cgi?req=doc&amp;base=RLAW368&amp;n=206087&amp;date=06.11.2025&amp;dst=100259&amp;field=134" TargetMode = "External"/>
	<Relationship Id="rId137" Type="http://schemas.openxmlformats.org/officeDocument/2006/relationships/hyperlink" Target="http://df-consperm.gorodperm.ru/cons/cgi/online.cgi?req=doc&amp;base=RLAW368&amp;n=207125&amp;date=06.11.2025&amp;dst=100468&amp;field=134" TargetMode = "External"/>
	<Relationship Id="rId138" Type="http://schemas.openxmlformats.org/officeDocument/2006/relationships/hyperlink" Target="http://df-consperm.gorodperm.ru/cons/cgi/online.cgi?req=doc&amp;base=RLAW368&amp;n=212397&amp;date=06.11.2025&amp;dst=100211&amp;field=134" TargetMode = "External"/>
	<Relationship Id="rId139" Type="http://schemas.openxmlformats.org/officeDocument/2006/relationships/hyperlink" Target="http://df-consperm.gorodperm.ru/cons/cgi/online.cgi?req=doc&amp;base=RLAW368&amp;n=212397&amp;date=06.11.2025&amp;dst=100220&amp;field=134" TargetMode = "External"/>
	<Relationship Id="rId140" Type="http://schemas.openxmlformats.org/officeDocument/2006/relationships/hyperlink" Target="http://df-consperm.gorodperm.ru/cons/cgi/online.cgi?req=doc&amp;base=RLAW368&amp;n=207125&amp;date=06.11.2025&amp;dst=100515&amp;field=134" TargetMode = "External"/>
	<Relationship Id="rId141" Type="http://schemas.openxmlformats.org/officeDocument/2006/relationships/hyperlink" Target="http://df-consperm.gorodperm.ru/cons/cgi/online.cgi?req=doc&amp;base=RLAW368&amp;n=212729&amp;date=06.11.2025&amp;dst=100135&amp;field=134" TargetMode = "External"/>
	<Relationship Id="rId142" Type="http://schemas.openxmlformats.org/officeDocument/2006/relationships/hyperlink" Target="http://df-consperm.gorodperm.ru/cons/cgi/online.cgi?req=doc&amp;base=RLAW368&amp;n=207125&amp;date=06.11.2025&amp;dst=100563&amp;field=134" TargetMode = "External"/>
	<Relationship Id="rId143" Type="http://schemas.openxmlformats.org/officeDocument/2006/relationships/hyperlink" Target="http://df-consperm.gorodperm.ru/cons/cgi/online.cgi?req=doc&amp;base=RLAW368&amp;n=208784&amp;date=06.11.2025&amp;dst=100238&amp;field=134" TargetMode = "External"/>
	<Relationship Id="rId144" Type="http://schemas.openxmlformats.org/officeDocument/2006/relationships/hyperlink" Target="http://df-consperm.gorodperm.ru/cons/cgi/online.cgi?req=doc&amp;base=RLAW368&amp;n=206087&amp;date=06.11.2025&amp;dst=100302&amp;field=134" TargetMode = "External"/>
	<Relationship Id="rId145" Type="http://schemas.openxmlformats.org/officeDocument/2006/relationships/hyperlink" Target="http://df-consperm.gorodperm.ru/cons/cgi/online.cgi?req=doc&amp;base=RLAW368&amp;n=207125&amp;date=06.11.2025&amp;dst=100634&amp;field=134" TargetMode = "External"/>
	<Relationship Id="rId146" Type="http://schemas.openxmlformats.org/officeDocument/2006/relationships/hyperlink" Target="http://df-consperm.gorodperm.ru/cons/cgi/online.cgi?req=doc&amp;base=RLAW368&amp;n=208319&amp;date=06.11.2025&amp;dst=100215&amp;field=134" TargetMode = "External"/>
	<Relationship Id="rId147" Type="http://schemas.openxmlformats.org/officeDocument/2006/relationships/hyperlink" Target="http://df-consperm.gorodperm.ru/cons/cgi/online.cgi?req=doc&amp;base=RLAW368&amp;n=208784&amp;date=06.11.2025&amp;dst=100277&amp;field=134" TargetMode = "External"/>
	<Relationship Id="rId148" Type="http://schemas.openxmlformats.org/officeDocument/2006/relationships/hyperlink" Target="http://df-consperm.gorodperm.ru/cons/cgi/online.cgi?req=doc&amp;base=RLAW368&amp;n=210487&amp;date=06.11.2025&amp;dst=100249&amp;field=134" TargetMode = "External"/>
	<Relationship Id="rId149" Type="http://schemas.openxmlformats.org/officeDocument/2006/relationships/hyperlink" Target="http://df-consperm.gorodperm.ru/cons/cgi/online.cgi?req=doc&amp;base=RLAW368&amp;n=211604&amp;date=06.11.2025&amp;dst=100305&amp;field=134" TargetMode = "External"/>
	<Relationship Id="rId150" Type="http://schemas.openxmlformats.org/officeDocument/2006/relationships/hyperlink" Target="http://df-consperm.gorodperm.ru/cons/cgi/online.cgi?req=doc&amp;base=RLAW368&amp;n=212397&amp;date=06.11.2025&amp;dst=100238&amp;field=134" TargetMode = "External"/>
	<Relationship Id="rId151" Type="http://schemas.openxmlformats.org/officeDocument/2006/relationships/hyperlink" Target="http://df-consperm.gorodperm.ru/cons/cgi/online.cgi?req=doc&amp;base=RLAW368&amp;n=212729&amp;date=06.11.2025&amp;dst=100166&amp;field=134" TargetMode = "External"/>
	<Relationship Id="rId152" Type="http://schemas.openxmlformats.org/officeDocument/2006/relationships/hyperlink" Target="http://df-consperm.gorodperm.ru/cons/cgi/online.cgi?req=doc&amp;base=RLAW368&amp;n=212397&amp;date=06.11.2025&amp;dst=100285&amp;field=134" TargetMode = "External"/>
	<Relationship Id="rId153" Type="http://schemas.openxmlformats.org/officeDocument/2006/relationships/hyperlink" Target="http://df-consperm.gorodperm.ru/cons/cgi/online.cgi?req=doc&amp;base=RLAW368&amp;n=211604&amp;date=06.11.2025&amp;dst=100352&amp;field=134" TargetMode = "External"/>
	<Relationship Id="rId154" Type="http://schemas.openxmlformats.org/officeDocument/2006/relationships/hyperlink" Target="http://df-consperm.gorodperm.ru/cons/cgi/online.cgi?req=doc&amp;base=RLAW368&amp;n=212729&amp;date=06.11.2025&amp;dst=100205&amp;field=134" TargetMode = "External"/>
	<Relationship Id="rId155" Type="http://schemas.openxmlformats.org/officeDocument/2006/relationships/hyperlink" Target="http://df-consperm.gorodperm.ru/cons/cgi/online.cgi?req=doc&amp;base=RLAW368&amp;n=212729&amp;date=06.11.2025&amp;dst=100215&amp;field=134" TargetMode = "External"/>
	<Relationship Id="rId156" Type="http://schemas.openxmlformats.org/officeDocument/2006/relationships/hyperlink" Target="http://df-consperm.gorodperm.ru/cons/cgi/online.cgi?req=doc&amp;base=RLAW368&amp;n=212729&amp;date=06.11.2025&amp;dst=100224&amp;field=134" TargetMode = "External"/>
	<Relationship Id="rId157" Type="http://schemas.openxmlformats.org/officeDocument/2006/relationships/hyperlink" Target="http://df-consperm.gorodperm.ru/cons/cgi/online.cgi?req=doc&amp;base=RLAW368&amp;n=212729&amp;date=06.11.2025&amp;dst=100233&amp;field=134" TargetMode = "External"/>
	<Relationship Id="rId158" Type="http://schemas.openxmlformats.org/officeDocument/2006/relationships/hyperlink" Target="http://df-consperm.gorodperm.ru/cons/cgi/online.cgi?req=doc&amp;base=RLAW368&amp;n=212729&amp;date=06.11.2025&amp;dst=100243&amp;field=134" TargetMode = "External"/>
	<Relationship Id="rId159" Type="http://schemas.openxmlformats.org/officeDocument/2006/relationships/hyperlink" Target="http://df-consperm.gorodperm.ru/cons/cgi/online.cgi?req=doc&amp;base=RLAW368&amp;n=212397&amp;date=06.11.2025&amp;dst=100317&amp;field=134" TargetMode = "External"/>
	<Relationship Id="rId160" Type="http://schemas.openxmlformats.org/officeDocument/2006/relationships/hyperlink" Target="http://df-consperm.gorodperm.ru/cons/cgi/online.cgi?req=doc&amp;base=RLAW368&amp;n=212397&amp;date=06.11.2025&amp;dst=100327&amp;field=134" TargetMode = "External"/>
	<Relationship Id="rId161" Type="http://schemas.openxmlformats.org/officeDocument/2006/relationships/hyperlink" Target="http://df-consperm.gorodperm.ru/cons/cgi/online.cgi?req=doc&amp;base=RLAW368&amp;n=212397&amp;date=06.11.2025&amp;dst=100337&amp;field=134" TargetMode = "External"/>
	<Relationship Id="rId162" Type="http://schemas.openxmlformats.org/officeDocument/2006/relationships/hyperlink" Target="http://df-consperm.gorodperm.ru/cons/cgi/online.cgi?req=doc&amp;base=RLAW368&amp;n=207125&amp;date=06.11.2025&amp;dst=100828&amp;field=134" TargetMode = "External"/>
	<Relationship Id="rId163" Type="http://schemas.openxmlformats.org/officeDocument/2006/relationships/hyperlink" Target="http://df-consperm.gorodperm.ru/cons/cgi/online.cgi?req=doc&amp;base=RLAW368&amp;n=212729&amp;date=06.11.2025&amp;dst=100254&amp;field=134" TargetMode = "External"/>
	<Relationship Id="rId164" Type="http://schemas.openxmlformats.org/officeDocument/2006/relationships/hyperlink" Target="http://df-consperm.gorodperm.ru/cons/cgi/online.cgi?req=doc&amp;base=RLAW368&amp;n=208784&amp;date=06.11.2025&amp;dst=100411&amp;field=134" TargetMode = "External"/>
	<Relationship Id="rId165" Type="http://schemas.openxmlformats.org/officeDocument/2006/relationships/hyperlink" Target="http://df-consperm.gorodperm.ru/cons/cgi/online.cgi?req=doc&amp;base=RLAW368&amp;n=208784&amp;date=06.11.2025&amp;dst=100435&amp;field=134" TargetMode = "External"/>
	<Relationship Id="rId166" Type="http://schemas.openxmlformats.org/officeDocument/2006/relationships/hyperlink" Target="http://df-consperm.gorodperm.ru/cons/cgi/online.cgi?req=doc&amp;base=RLAW368&amp;n=208784&amp;date=06.11.2025&amp;dst=100458&amp;field=134" TargetMode = "External"/>
	<Relationship Id="rId167" Type="http://schemas.openxmlformats.org/officeDocument/2006/relationships/hyperlink" Target="http://df-consperm.gorodperm.ru/cons/cgi/online.cgi?req=doc&amp;base=RLAW368&amp;n=206087&amp;date=06.11.2025&amp;dst=100576&amp;field=134" TargetMode = "External"/>
	<Relationship Id="rId168" Type="http://schemas.openxmlformats.org/officeDocument/2006/relationships/hyperlink" Target="http://df-consperm.gorodperm.ru/cons/cgi/online.cgi?req=doc&amp;base=RLAW368&amp;n=211604&amp;date=06.11.2025&amp;dst=100756&amp;field=134" TargetMode = "External"/>
	<Relationship Id="rId169" Type="http://schemas.openxmlformats.org/officeDocument/2006/relationships/hyperlink" Target="http://df-consperm.gorodperm.ru/cons/cgi/online.cgi?req=doc&amp;base=RLAW368&amp;n=212729&amp;date=06.11.2025&amp;dst=100306&amp;field=134" TargetMode = "External"/>
	<Relationship Id="rId170" Type="http://schemas.openxmlformats.org/officeDocument/2006/relationships/hyperlink" Target="http://df-consperm.gorodperm.ru/cons/cgi/online.cgi?req=doc&amp;base=RLAW368&amp;n=212729&amp;date=06.11.2025&amp;dst=100337&amp;field=134" TargetMode = "External"/>
	<Relationship Id="rId171" Type="http://schemas.openxmlformats.org/officeDocument/2006/relationships/hyperlink" Target="http://df-consperm.gorodperm.ru/cons/cgi/online.cgi?req=doc&amp;base=RLAW368&amp;n=211604&amp;date=06.11.2025&amp;dst=100824&amp;field=134" TargetMode = "External"/>
	<Relationship Id="rId172" Type="http://schemas.openxmlformats.org/officeDocument/2006/relationships/hyperlink" Target="http://df-consperm.gorodperm.ru/cons/cgi/online.cgi?req=doc&amp;base=RLAW368&amp;n=208319&amp;date=06.11.2025&amp;dst=100455&amp;field=134" TargetMode = "External"/>
	<Relationship Id="rId173" Type="http://schemas.openxmlformats.org/officeDocument/2006/relationships/hyperlink" Target="http://df-consperm.gorodperm.ru/cons/cgi/online.cgi?req=doc&amp;base=RLAW368&amp;n=211604&amp;date=06.11.2025&amp;dst=100854&amp;field=134" TargetMode = "External"/>
	<Relationship Id="rId174" Type="http://schemas.openxmlformats.org/officeDocument/2006/relationships/hyperlink" Target="http://df-consperm.gorodperm.ru/cons/cgi/online.cgi?req=doc&amp;base=RLAW368&amp;n=211604&amp;date=06.11.2025&amp;dst=100878&amp;field=134" TargetMode = "External"/>
	<Relationship Id="rId175" Type="http://schemas.openxmlformats.org/officeDocument/2006/relationships/hyperlink" Target="http://df-consperm.gorodperm.ru/cons/cgi/online.cgi?req=doc&amp;base=RLAW368&amp;n=212729&amp;date=06.11.2025&amp;dst=100397&amp;field=134" TargetMode = "External"/>
	<Relationship Id="rId176" Type="http://schemas.openxmlformats.org/officeDocument/2006/relationships/hyperlink" Target="http://df-consperm.gorodperm.ru/cons/cgi/online.cgi?req=doc&amp;base=RLAW368&amp;n=212729&amp;date=06.11.2025&amp;dst=100428&amp;field=134" TargetMode = "External"/>
	<Relationship Id="rId177" Type="http://schemas.openxmlformats.org/officeDocument/2006/relationships/hyperlink" Target="http://df-consperm.gorodperm.ru/cons/cgi/online.cgi?req=doc&amp;base=RLAW368&amp;n=212397&amp;date=06.11.2025&amp;dst=100400&amp;field=134" TargetMode = "External"/>
	<Relationship Id="rId178" Type="http://schemas.openxmlformats.org/officeDocument/2006/relationships/hyperlink" Target="http://df-consperm.gorodperm.ru/cons/cgi/online.cgi?req=doc&amp;base=RLAW368&amp;n=211604&amp;date=06.11.2025&amp;dst=100976&amp;field=134" TargetMode = "External"/>
	<Relationship Id="rId179" Type="http://schemas.openxmlformats.org/officeDocument/2006/relationships/hyperlink" Target="http://df-consperm.gorodperm.ru/cons/cgi/online.cgi?req=doc&amp;base=RLAW368&amp;n=211604&amp;date=06.11.2025&amp;dst=100992&amp;field=134" TargetMode = "External"/>
	<Relationship Id="rId180" Type="http://schemas.openxmlformats.org/officeDocument/2006/relationships/hyperlink" Target="http://df-consperm.gorodperm.ru/cons/cgi/online.cgi?req=doc&amp;base=RLAW368&amp;n=212397&amp;date=06.11.2025&amp;dst=100438&amp;field=134" TargetMode = "External"/>
	<Relationship Id="rId181" Type="http://schemas.openxmlformats.org/officeDocument/2006/relationships/hyperlink" Target="http://df-consperm.gorodperm.ru/cons/cgi/online.cgi?req=doc&amp;base=RLAW368&amp;n=211604&amp;date=06.11.2025&amp;dst=101032&amp;field=134" TargetMode = "External"/>
	<Relationship Id="rId182" Type="http://schemas.openxmlformats.org/officeDocument/2006/relationships/hyperlink" Target="http://df-consperm.gorodperm.ru/cons/cgi/online.cgi?req=doc&amp;base=RLAW368&amp;n=208319&amp;date=06.11.2025&amp;dst=100625&amp;field=134" TargetMode = "External"/>
	<Relationship Id="rId183" Type="http://schemas.openxmlformats.org/officeDocument/2006/relationships/hyperlink" Target="http://df-consperm.gorodperm.ru/cons/cgi/online.cgi?req=doc&amp;base=RLAW368&amp;n=212397&amp;date=06.11.2025&amp;dst=100462&amp;field=134" TargetMode = "External"/>
	<Relationship Id="rId184" Type="http://schemas.openxmlformats.org/officeDocument/2006/relationships/hyperlink" Target="http://df-consperm.gorodperm.ru/cons/cgi/online.cgi?req=doc&amp;base=RLAW368&amp;n=211604&amp;date=06.11.2025&amp;dst=101072&amp;field=134" TargetMode = "External"/>
	<Relationship Id="rId185" Type="http://schemas.openxmlformats.org/officeDocument/2006/relationships/hyperlink" Target="http://df-consperm.gorodperm.ru/cons/cgi/online.cgi?req=doc&amp;base=RLAW368&amp;n=211604&amp;date=06.11.2025&amp;dst=101088&amp;field=134" TargetMode = "External"/>
	<Relationship Id="rId186" Type="http://schemas.openxmlformats.org/officeDocument/2006/relationships/hyperlink" Target="http://df-consperm.gorodperm.ru/cons/cgi/online.cgi?req=doc&amp;base=RLAW368&amp;n=211604&amp;date=06.11.2025&amp;dst=101118&amp;field=134" TargetMode = "External"/>
	<Relationship Id="rId187" Type="http://schemas.openxmlformats.org/officeDocument/2006/relationships/hyperlink" Target="http://df-consperm.gorodperm.ru/cons/cgi/online.cgi?req=doc&amp;base=RLAW368&amp;n=211604&amp;date=06.11.2025&amp;dst=101141&amp;field=134" TargetMode = "External"/>
	<Relationship Id="rId188" Type="http://schemas.openxmlformats.org/officeDocument/2006/relationships/hyperlink" Target="http://df-consperm.gorodperm.ru/cons/cgi/online.cgi?req=doc&amp;base=RLAW368&amp;n=211604&amp;date=06.11.2025&amp;dst=101165&amp;field=134" TargetMode = "External"/>
	<Relationship Id="rId189" Type="http://schemas.openxmlformats.org/officeDocument/2006/relationships/hyperlink" Target="http://df-consperm.gorodperm.ru/cons/cgi/online.cgi?req=doc&amp;base=RLAW368&amp;n=212397&amp;date=06.11.2025&amp;dst=100472&amp;field=134" TargetMode = "External"/>
	<Relationship Id="rId190" Type="http://schemas.openxmlformats.org/officeDocument/2006/relationships/hyperlink" Target="http://df-consperm.gorodperm.ru/cons/cgi/online.cgi?req=doc&amp;base=RLAW368&amp;n=212397&amp;date=06.11.2025&amp;dst=100503&amp;field=134" TargetMode = "External"/>
	<Relationship Id="rId191" Type="http://schemas.openxmlformats.org/officeDocument/2006/relationships/hyperlink" Target="http://df-consperm.gorodperm.ru/cons/cgi/online.cgi?req=doc&amp;base=RLAW368&amp;n=212397&amp;date=06.11.2025&amp;dst=100511&amp;field=134" TargetMode = "External"/>
	<Relationship Id="rId192" Type="http://schemas.openxmlformats.org/officeDocument/2006/relationships/hyperlink" Target="http://df-consperm.gorodperm.ru/cons/cgi/online.cgi?req=doc&amp;base=RLAW368&amp;n=211604&amp;date=06.11.2025&amp;dst=101235&amp;field=134" TargetMode = "External"/>
	<Relationship Id="rId193" Type="http://schemas.openxmlformats.org/officeDocument/2006/relationships/hyperlink" Target="http://df-consperm.gorodperm.ru/cons/cgi/online.cgi?req=doc&amp;base=RLAW368&amp;n=211604&amp;date=06.11.2025&amp;dst=101252&amp;field=134" TargetMode = "External"/>
	<Relationship Id="rId194" Type="http://schemas.openxmlformats.org/officeDocument/2006/relationships/hyperlink" Target="http://df-consperm.gorodperm.ru/cons/cgi/online.cgi?req=doc&amp;base=RLAW368&amp;n=212729&amp;date=06.11.2025&amp;dst=100481&amp;field=134" TargetMode = "External"/>
	<Relationship Id="rId195" Type="http://schemas.openxmlformats.org/officeDocument/2006/relationships/hyperlink" Target="http://df-consperm.gorodperm.ru/cons/cgi/online.cgi?req=doc&amp;base=RLAW368&amp;n=212729&amp;date=06.11.2025&amp;dst=100505&amp;field=134" TargetMode = "External"/>
	<Relationship Id="rId196" Type="http://schemas.openxmlformats.org/officeDocument/2006/relationships/hyperlink" Target="http://df-consperm.gorodperm.ru/cons/cgi/online.cgi?req=doc&amp;base=RLAW368&amp;n=212397&amp;date=06.11.2025&amp;dst=100528&amp;field=134" TargetMode = "External"/>
	<Relationship Id="rId197" Type="http://schemas.openxmlformats.org/officeDocument/2006/relationships/hyperlink" Target="http://df-consperm.gorodperm.ru/cons/cgi/online.cgi?req=doc&amp;base=RLAW368&amp;n=212397&amp;date=06.11.2025&amp;dst=100566&amp;field=134" TargetMode = "External"/>
	<Relationship Id="rId198" Type="http://schemas.openxmlformats.org/officeDocument/2006/relationships/hyperlink" Target="http://df-consperm.gorodperm.ru/cons/cgi/online.cgi?req=doc&amp;base=RLAW368&amp;n=212397&amp;date=06.11.2025&amp;dst=100575&amp;field=134" TargetMode = "External"/>
	<Relationship Id="rId199" Type="http://schemas.openxmlformats.org/officeDocument/2006/relationships/hyperlink" Target="http://df-consperm.gorodperm.ru/cons/cgi/online.cgi?req=doc&amp;base=RLAW368&amp;n=212397&amp;date=06.11.2025&amp;dst=100585&amp;field=134" TargetMode = "External"/>
	<Relationship Id="rId200" Type="http://schemas.openxmlformats.org/officeDocument/2006/relationships/hyperlink" Target="http://df-consperm.gorodperm.ru/cons/cgi/online.cgi?req=doc&amp;base=RLAW368&amp;n=207125&amp;date=06.11.2025&amp;dst=101299&amp;field=134" TargetMode = "External"/>
	<Relationship Id="rId201" Type="http://schemas.openxmlformats.org/officeDocument/2006/relationships/hyperlink" Target="http://df-consperm.gorodperm.ru/cons/cgi/online.cgi?req=doc&amp;base=RLAW368&amp;n=207125&amp;date=06.11.2025&amp;dst=101316&amp;field=134" TargetMode = "External"/>
	<Relationship Id="rId202" Type="http://schemas.openxmlformats.org/officeDocument/2006/relationships/hyperlink" Target="http://df-consperm.gorodperm.ru/cons/cgi/online.cgi?req=doc&amp;base=RLAW368&amp;n=207125&amp;date=06.11.2025&amp;dst=101332&amp;field=134" TargetMode = "External"/>
	<Relationship Id="rId203" Type="http://schemas.openxmlformats.org/officeDocument/2006/relationships/hyperlink" Target="http://df-consperm.gorodperm.ru/cons/cgi/online.cgi?req=doc&amp;base=RLAW368&amp;n=206087&amp;date=06.11.2025&amp;dst=100663&amp;field=134" TargetMode = "External"/>
	<Relationship Id="rId204" Type="http://schemas.openxmlformats.org/officeDocument/2006/relationships/hyperlink" Target="http://df-consperm.gorodperm.ru/cons/cgi/online.cgi?req=doc&amp;base=RLAW368&amp;n=208784&amp;date=06.11.2025&amp;dst=100692&amp;field=134" TargetMode = "External"/>
	<Relationship Id="rId205" Type="http://schemas.openxmlformats.org/officeDocument/2006/relationships/hyperlink" Target="http://df-consperm.gorodperm.ru/cons/cgi/online.cgi?req=doc&amp;base=RLAW368&amp;n=206087&amp;date=06.11.2025&amp;dst=100664&amp;field=134" TargetMode = "External"/>
	<Relationship Id="rId206" Type="http://schemas.openxmlformats.org/officeDocument/2006/relationships/hyperlink" Target="http://df-consperm.gorodperm.ru/cons/cgi/online.cgi?req=doc&amp;base=RLAW368&amp;n=212397&amp;date=06.11.2025&amp;dst=100595&amp;field=134" TargetMode = "External"/>
	<Relationship Id="rId207" Type="http://schemas.openxmlformats.org/officeDocument/2006/relationships/hyperlink" Target="http://df-consperm.gorodperm.ru/cons/cgi/online.cgi?req=doc&amp;base=RLAW368&amp;n=212397&amp;date=06.11.2025&amp;dst=100605&amp;field=134" TargetMode = "External"/>
	<Relationship Id="rId208" Type="http://schemas.openxmlformats.org/officeDocument/2006/relationships/hyperlink" Target="http://df-consperm.gorodperm.ru/cons/cgi/online.cgi?req=doc&amp;base=RLAW368&amp;n=212397&amp;date=06.11.2025&amp;dst=100614&amp;field=134" TargetMode = "External"/>
	<Relationship Id="rId209" Type="http://schemas.openxmlformats.org/officeDocument/2006/relationships/hyperlink" Target="http://df-consperm.gorodperm.ru/cons/cgi/online.cgi?req=doc&amp;base=RLAW368&amp;n=212397&amp;date=06.11.2025&amp;dst=100624&amp;field=134" TargetMode = "External"/>
	<Relationship Id="rId210" Type="http://schemas.openxmlformats.org/officeDocument/2006/relationships/hyperlink" Target="http://df-consperm.gorodperm.ru/cons/cgi/online.cgi?req=doc&amp;base=RLAW368&amp;n=212729&amp;date=06.11.2025&amp;dst=100514&amp;field=134" TargetMode = "External"/>
	<Relationship Id="rId211" Type="http://schemas.openxmlformats.org/officeDocument/2006/relationships/hyperlink" Target="http://df-consperm.gorodperm.ru/cons/cgi/online.cgi?req=doc&amp;base=RLAW368&amp;n=212729&amp;date=06.11.2025&amp;dst=100538&amp;field=134" TargetMode = "External"/>
	<Relationship Id="rId212" Type="http://schemas.openxmlformats.org/officeDocument/2006/relationships/hyperlink" Target="http://df-consperm.gorodperm.ru/cons/cgi/online.cgi?req=doc&amp;base=RLAW368&amp;n=210487&amp;date=06.11.2025&amp;dst=100614&amp;field=134" TargetMode = "External"/>
	<Relationship Id="rId213" Type="http://schemas.openxmlformats.org/officeDocument/2006/relationships/hyperlink" Target="http://df-consperm.gorodperm.ru/cons/cgi/online.cgi?req=doc&amp;base=RLAW368&amp;n=210487&amp;date=06.11.2025&amp;dst=100631&amp;field=134" TargetMode = "External"/>
	<Relationship Id="rId214" Type="http://schemas.openxmlformats.org/officeDocument/2006/relationships/hyperlink" Target="http://df-consperm.gorodperm.ru/cons/cgi/online.cgi?req=doc&amp;base=RLAW368&amp;n=207125&amp;date=06.11.2025&amp;dst=101478&amp;field=134" TargetMode = "External"/>
	<Relationship Id="rId215" Type="http://schemas.openxmlformats.org/officeDocument/2006/relationships/hyperlink" Target="http://df-consperm.gorodperm.ru/cons/cgi/online.cgi?req=doc&amp;base=RLAW368&amp;n=211604&amp;date=06.11.2025&amp;dst=101372&amp;field=134" TargetMode = "External"/>
	<Relationship Id="rId216" Type="http://schemas.openxmlformats.org/officeDocument/2006/relationships/hyperlink" Target="http://df-consperm.gorodperm.ru/cons/cgi/online.cgi?req=doc&amp;base=RLAW368&amp;n=208784&amp;date=06.11.2025&amp;dst=100716&amp;field=134" TargetMode = "External"/>
	<Relationship Id="rId217" Type="http://schemas.openxmlformats.org/officeDocument/2006/relationships/hyperlink" Target="http://df-consperm.gorodperm.ru/cons/cgi/online.cgi?req=doc&amp;base=RLAW368&amp;n=207125&amp;date=06.11.2025&amp;dst=101525&amp;field=134" TargetMode = "External"/>
	<Relationship Id="rId218" Type="http://schemas.openxmlformats.org/officeDocument/2006/relationships/hyperlink" Target="http://df-consperm.gorodperm.ru/cons/cgi/online.cgi?req=doc&amp;base=RLAW368&amp;n=207125&amp;date=06.11.2025&amp;dst=101542&amp;field=134" TargetMode = "External"/>
	<Relationship Id="rId219" Type="http://schemas.openxmlformats.org/officeDocument/2006/relationships/hyperlink" Target="http://df-consperm.gorodperm.ru/cons/cgi/online.cgi?req=doc&amp;base=RLAW368&amp;n=208784&amp;date=06.11.2025&amp;dst=100747&amp;field=134" TargetMode = "External"/>
	<Relationship Id="rId220" Type="http://schemas.openxmlformats.org/officeDocument/2006/relationships/hyperlink" Target="http://df-consperm.gorodperm.ru/cons/cgi/online.cgi?req=doc&amp;base=RLAW368&amp;n=212729&amp;date=06.11.2025&amp;dst=100547&amp;field=134" TargetMode = "External"/>
	<Relationship Id="rId221" Type="http://schemas.openxmlformats.org/officeDocument/2006/relationships/hyperlink" Target="http://df-consperm.gorodperm.ru/cons/cgi/online.cgi?req=doc&amp;base=RLAW368&amp;n=212729&amp;date=06.11.2025&amp;dst=100578&amp;field=134" TargetMode = "External"/>
	<Relationship Id="rId222" Type="http://schemas.openxmlformats.org/officeDocument/2006/relationships/hyperlink" Target="http://df-consperm.gorodperm.ru/cons/cgi/online.cgi?req=doc&amp;base=RLAW368&amp;n=212729&amp;date=06.11.2025&amp;dst=100602&amp;field=134" TargetMode = "External"/>
	<Relationship Id="rId223" Type="http://schemas.openxmlformats.org/officeDocument/2006/relationships/hyperlink" Target="http://df-consperm.gorodperm.ru/cons/cgi/online.cgi?req=doc&amp;base=RLAW368&amp;n=211604&amp;date=06.11.2025&amp;dst=101444&amp;field=134" TargetMode = "External"/>
	<Relationship Id="rId224" Type="http://schemas.openxmlformats.org/officeDocument/2006/relationships/hyperlink" Target="http://df-consperm.gorodperm.ru/cons/cgi/online.cgi?req=doc&amp;base=RLAW368&amp;n=207125&amp;date=06.11.2025&amp;dst=101599&amp;field=134" TargetMode = "External"/>
	<Relationship Id="rId225" Type="http://schemas.openxmlformats.org/officeDocument/2006/relationships/hyperlink" Target="http://df-consperm.gorodperm.ru/cons/cgi/online.cgi?req=doc&amp;base=RLAW368&amp;n=208784&amp;date=06.11.2025&amp;dst=100805&amp;field=134" TargetMode = "External"/>
	<Relationship Id="rId226" Type="http://schemas.openxmlformats.org/officeDocument/2006/relationships/hyperlink" Target="http://df-consperm.gorodperm.ru/cons/cgi/online.cgi?req=doc&amp;base=RLAW368&amp;n=212397&amp;date=06.11.2025&amp;dst=100688&amp;field=134" TargetMode = "External"/>
	<Relationship Id="rId227" Type="http://schemas.openxmlformats.org/officeDocument/2006/relationships/hyperlink" Target="http://df-consperm.gorodperm.ru/cons/cgi/online.cgi?req=doc&amp;base=RLAW368&amp;n=212397&amp;date=06.11.2025&amp;dst=100698&amp;field=134" TargetMode = "External"/>
	<Relationship Id="rId228" Type="http://schemas.openxmlformats.org/officeDocument/2006/relationships/hyperlink" Target="http://df-consperm.gorodperm.ru/cons/cgi/online.cgi?req=doc&amp;base=RLAW368&amp;n=212397&amp;date=06.11.2025&amp;dst=100722&amp;field=134" TargetMode = "External"/>
	<Relationship Id="rId229" Type="http://schemas.openxmlformats.org/officeDocument/2006/relationships/hyperlink" Target="http://df-consperm.gorodperm.ru/cons/cgi/online.cgi?req=doc&amp;base=RLAW368&amp;n=207125&amp;date=06.11.2025&amp;dst=101663&amp;field=134" TargetMode = "External"/>
	<Relationship Id="rId230" Type="http://schemas.openxmlformats.org/officeDocument/2006/relationships/hyperlink" Target="http://df-consperm.gorodperm.ru/cons/cgi/online.cgi?req=doc&amp;base=RLAW368&amp;n=208784&amp;date=06.11.2025&amp;dst=100869&amp;field=134" TargetMode = "External"/>
</Relationships>
</file>

<file path=word/_rels/foot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Перми от 18.10.2024 N 965
(ред. от 26.09.2025)
"Об утверждении муниципальной программы "Доступное и качественное образование"</dc:title>
  <dcterms:created xsi:type="dcterms:W3CDTF">2025-11-06T07:06:43Z</dcterms:created>
</cp:coreProperties>
</file>